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14A" w:rsidRPr="005F0374" w:rsidRDefault="0077714A" w:rsidP="0077714A">
      <w:pPr>
        <w:jc w:val="right"/>
        <w:rPr>
          <w:rFonts w:asciiTheme="minorHAnsi" w:hAnsiTheme="minorHAnsi" w:cs="Arial"/>
          <w:color w:val="auto"/>
        </w:rPr>
      </w:pPr>
      <w:r w:rsidRPr="005F0374">
        <w:rPr>
          <w:rFonts w:asciiTheme="minorHAnsi" w:hAnsiTheme="minorHAnsi" w:cs="Arial"/>
          <w:noProof/>
          <w:color w:val="auto"/>
        </w:rPr>
        <w:drawing>
          <wp:anchor distT="0" distB="0" distL="114300" distR="114300" simplePos="0" relativeHeight="251659264" behindDoc="0" locked="0" layoutInCell="0" allowOverlap="1">
            <wp:simplePos x="0" y="0"/>
            <wp:positionH relativeFrom="margin">
              <wp:posOffset>-17779</wp:posOffset>
            </wp:positionH>
            <wp:positionV relativeFrom="paragraph">
              <wp:posOffset>6985</wp:posOffset>
            </wp:positionV>
            <wp:extent cx="1624965" cy="786130"/>
            <wp:effectExtent l="0" t="0" r="0" b="0"/>
            <wp:wrapSquare wrapText="bothSides" distT="0" distB="0" distL="114300" distR="11430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8" cstate="print"/>
                    <a:srcRect/>
                    <a:stretch>
                      <a:fillRect/>
                    </a:stretch>
                  </pic:blipFill>
                  <pic:spPr>
                    <a:xfrm>
                      <a:off x="0" y="0"/>
                      <a:ext cx="1624965" cy="786130"/>
                    </a:xfrm>
                    <a:prstGeom prst="rect">
                      <a:avLst/>
                    </a:prstGeom>
                    <a:ln/>
                  </pic:spPr>
                </pic:pic>
              </a:graphicData>
            </a:graphic>
          </wp:anchor>
        </w:drawing>
      </w:r>
    </w:p>
    <w:p w:rsidR="0077714A" w:rsidRPr="005F0374" w:rsidRDefault="00152E7D" w:rsidP="00152E7D">
      <w:pPr>
        <w:tabs>
          <w:tab w:val="left" w:pos="3270"/>
        </w:tabs>
        <w:jc w:val="right"/>
        <w:rPr>
          <w:rFonts w:asciiTheme="minorHAnsi" w:hAnsiTheme="minorHAnsi" w:cs="Arial"/>
          <w:color w:val="auto"/>
        </w:rPr>
      </w:pPr>
      <w:r>
        <w:rPr>
          <w:noProof/>
        </w:rPr>
        <w:drawing>
          <wp:inline distT="0" distB="0" distL="0" distR="0" wp14:anchorId="345FB245" wp14:editId="7676F164">
            <wp:extent cx="2628900" cy="51435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28900" cy="514350"/>
                    </a:xfrm>
                    <a:prstGeom prst="rect">
                      <a:avLst/>
                    </a:prstGeom>
                  </pic:spPr>
                </pic:pic>
              </a:graphicData>
            </a:graphic>
          </wp:inline>
        </w:drawing>
      </w:r>
    </w:p>
    <w:p w:rsidR="0062523D" w:rsidRPr="00343264" w:rsidRDefault="0062523D" w:rsidP="0062523D">
      <w:pPr>
        <w:jc w:val="both"/>
        <w:rPr>
          <w:rFonts w:ascii="Arial" w:hAnsi="Arial" w:cs="Arial"/>
          <w:i/>
          <w:color w:val="0000FF"/>
          <w:sz w:val="20"/>
          <w:szCs w:val="20"/>
        </w:rPr>
      </w:pPr>
      <w:r>
        <w:rPr>
          <w:rFonts w:ascii="Arial" w:hAnsi="Arial" w:cs="Arial"/>
          <w:i/>
          <w:color w:val="0000FF"/>
          <w:sz w:val="20"/>
          <w:szCs w:val="20"/>
        </w:rPr>
        <w:t>Updated</w:t>
      </w:r>
      <w:r w:rsidRPr="00343264">
        <w:rPr>
          <w:rFonts w:ascii="Arial" w:hAnsi="Arial" w:cs="Arial"/>
          <w:i/>
          <w:color w:val="0000FF"/>
          <w:sz w:val="20"/>
          <w:szCs w:val="20"/>
        </w:rPr>
        <w:t xml:space="preserve"> on </w:t>
      </w:r>
      <w:r>
        <w:rPr>
          <w:rFonts w:ascii="Arial" w:hAnsi="Arial" w:cs="Arial"/>
          <w:i/>
          <w:color w:val="0000FF"/>
          <w:sz w:val="20"/>
          <w:szCs w:val="20"/>
        </w:rPr>
        <w:t xml:space="preserve">Nov </w:t>
      </w:r>
      <w:r w:rsidR="005B1D12">
        <w:rPr>
          <w:rFonts w:ascii="Arial" w:hAnsi="Arial" w:cs="Arial"/>
          <w:i/>
          <w:color w:val="0000FF"/>
          <w:sz w:val="20"/>
          <w:szCs w:val="20"/>
        </w:rPr>
        <w:t>9</w:t>
      </w:r>
      <w:r>
        <w:rPr>
          <w:rFonts w:ascii="Arial" w:hAnsi="Arial" w:cs="Arial"/>
          <w:i/>
          <w:color w:val="0000FF"/>
          <w:sz w:val="20"/>
          <w:szCs w:val="20"/>
        </w:rPr>
        <w:t>, 2017</w:t>
      </w:r>
    </w:p>
    <w:p w:rsidR="00E72927" w:rsidRPr="004B3CB0" w:rsidRDefault="00E72927" w:rsidP="00E72927">
      <w:pPr>
        <w:rPr>
          <w:rFonts w:asciiTheme="minorHAnsi" w:hAnsiTheme="minorHAnsi" w:cs="Arial"/>
          <w:color w:val="auto"/>
        </w:rPr>
      </w:pPr>
      <w:r w:rsidRPr="004B3CB0">
        <w:rPr>
          <w:rFonts w:asciiTheme="minorHAnsi" w:hAnsiTheme="minorHAnsi" w:cs="Arial"/>
          <w:color w:val="auto"/>
        </w:rPr>
        <w:t>For Immediate Release</w:t>
      </w:r>
    </w:p>
    <w:p w:rsidR="0062523D" w:rsidRPr="0062523D" w:rsidRDefault="0062523D" w:rsidP="0062523D">
      <w:pPr>
        <w:adjustRightInd w:val="0"/>
        <w:snapToGrid w:val="0"/>
        <w:spacing w:after="0" w:line="0" w:lineRule="atLeast"/>
        <w:jc w:val="center"/>
        <w:rPr>
          <w:rFonts w:asciiTheme="minorHAnsi" w:hAnsiTheme="minorHAnsi" w:cs="Arial"/>
          <w:b/>
          <w:color w:val="auto"/>
          <w:sz w:val="28"/>
          <w:szCs w:val="28"/>
        </w:rPr>
      </w:pPr>
      <w:r w:rsidRPr="0062523D">
        <w:rPr>
          <w:rFonts w:asciiTheme="minorHAnsi" w:hAnsiTheme="minorHAnsi" w:cs="Arial"/>
          <w:b/>
          <w:color w:val="auto"/>
          <w:sz w:val="28"/>
          <w:szCs w:val="28"/>
        </w:rPr>
        <w:t xml:space="preserve">Hong Kong </w:t>
      </w:r>
      <w:r w:rsidR="00B76131">
        <w:rPr>
          <w:rFonts w:asciiTheme="minorHAnsi" w:hAnsiTheme="minorHAnsi" w:cs="Arial"/>
          <w:b/>
          <w:color w:val="auto"/>
          <w:sz w:val="28"/>
          <w:szCs w:val="28"/>
        </w:rPr>
        <w:t xml:space="preserve">Students Win </w:t>
      </w:r>
      <w:r w:rsidRPr="0062523D">
        <w:rPr>
          <w:rFonts w:asciiTheme="minorHAnsi" w:hAnsiTheme="minorHAnsi" w:cs="Arial"/>
          <w:b/>
          <w:color w:val="auto"/>
          <w:sz w:val="28"/>
          <w:szCs w:val="28"/>
        </w:rPr>
        <w:t>First and Third Prize</w:t>
      </w:r>
      <w:r w:rsidR="00B76131">
        <w:rPr>
          <w:rFonts w:asciiTheme="minorHAnsi" w:hAnsiTheme="minorHAnsi" w:cs="Arial"/>
          <w:b/>
          <w:color w:val="auto"/>
          <w:sz w:val="28"/>
          <w:szCs w:val="28"/>
        </w:rPr>
        <w:t>s</w:t>
      </w:r>
    </w:p>
    <w:p w:rsidR="0062523D" w:rsidRDefault="0062523D" w:rsidP="0062523D">
      <w:pPr>
        <w:adjustRightInd w:val="0"/>
        <w:snapToGrid w:val="0"/>
        <w:spacing w:after="0" w:line="0" w:lineRule="atLeast"/>
        <w:jc w:val="center"/>
        <w:rPr>
          <w:rFonts w:asciiTheme="minorHAnsi" w:hAnsiTheme="minorHAnsi" w:cs="Arial"/>
          <w:b/>
          <w:color w:val="auto"/>
          <w:sz w:val="28"/>
          <w:szCs w:val="28"/>
        </w:rPr>
      </w:pPr>
      <w:r w:rsidRPr="0062523D">
        <w:rPr>
          <w:rFonts w:asciiTheme="minorHAnsi" w:hAnsiTheme="minorHAnsi" w:cs="Arial"/>
          <w:b/>
          <w:color w:val="auto"/>
          <w:sz w:val="28"/>
          <w:szCs w:val="28"/>
        </w:rPr>
        <w:t>in International ICT Innovative Services Awards 2017</w:t>
      </w:r>
      <w:r>
        <w:rPr>
          <w:rFonts w:asciiTheme="minorHAnsi" w:hAnsiTheme="minorHAnsi" w:cs="Arial"/>
          <w:b/>
          <w:color w:val="auto"/>
          <w:sz w:val="28"/>
          <w:szCs w:val="28"/>
        </w:rPr>
        <w:t xml:space="preserve"> (InnoServe 2017)</w:t>
      </w:r>
    </w:p>
    <w:p w:rsidR="0062523D" w:rsidRDefault="0062523D" w:rsidP="0062523D">
      <w:pPr>
        <w:adjustRightInd w:val="0"/>
        <w:snapToGrid w:val="0"/>
        <w:spacing w:after="0" w:line="0" w:lineRule="atLeast"/>
        <w:jc w:val="center"/>
        <w:rPr>
          <w:rFonts w:asciiTheme="minorHAnsi" w:hAnsiTheme="minorHAnsi" w:cs="Arial"/>
          <w:b/>
          <w:color w:val="auto"/>
          <w:sz w:val="28"/>
          <w:szCs w:val="28"/>
        </w:rPr>
      </w:pPr>
    </w:p>
    <w:p w:rsidR="0062523D" w:rsidRDefault="0062523D" w:rsidP="0062523D">
      <w:pPr>
        <w:spacing w:after="0"/>
        <w:jc w:val="center"/>
        <w:rPr>
          <w:rFonts w:ascii="Arial" w:hAnsi="Arial" w:cs="Arial"/>
          <w:i/>
          <w:lang w:eastAsia="en-US"/>
        </w:rPr>
      </w:pPr>
      <w:r w:rsidRPr="007F1853">
        <w:rPr>
          <w:rFonts w:ascii="Arial" w:hAnsi="Arial" w:cs="Arial"/>
          <w:i/>
          <w:lang w:eastAsia="en-US"/>
        </w:rPr>
        <w:t xml:space="preserve">Hong Kong ICT </w:t>
      </w:r>
      <w:r w:rsidR="00B76131">
        <w:rPr>
          <w:rFonts w:ascii="Arial" w:hAnsi="Arial" w:cs="Arial"/>
          <w:i/>
          <w:lang w:eastAsia="en-US"/>
        </w:rPr>
        <w:t>y</w:t>
      </w:r>
      <w:r>
        <w:rPr>
          <w:rFonts w:ascii="Arial" w:hAnsi="Arial" w:cs="Arial"/>
          <w:i/>
          <w:lang w:eastAsia="en-US"/>
        </w:rPr>
        <w:t xml:space="preserve">oung </w:t>
      </w:r>
      <w:r w:rsidR="00B76131">
        <w:rPr>
          <w:rFonts w:ascii="Arial" w:hAnsi="Arial" w:cs="Arial"/>
          <w:i/>
          <w:lang w:eastAsia="en-US"/>
        </w:rPr>
        <w:t>t</w:t>
      </w:r>
      <w:r w:rsidRPr="007F1853">
        <w:rPr>
          <w:rFonts w:ascii="Arial" w:hAnsi="Arial" w:cs="Arial"/>
          <w:i/>
          <w:lang w:eastAsia="en-US"/>
        </w:rPr>
        <w:t xml:space="preserve">alent </w:t>
      </w:r>
      <w:r w:rsidR="00B76131">
        <w:rPr>
          <w:rFonts w:ascii="Arial" w:hAnsi="Arial" w:cs="Arial"/>
          <w:i/>
          <w:lang w:eastAsia="en-US"/>
        </w:rPr>
        <w:t>s</w:t>
      </w:r>
      <w:r w:rsidRPr="007F1853">
        <w:rPr>
          <w:rFonts w:ascii="Arial" w:hAnsi="Arial" w:cs="Arial"/>
          <w:i/>
          <w:lang w:eastAsia="en-US"/>
        </w:rPr>
        <w:t>howcas</w:t>
      </w:r>
      <w:r>
        <w:rPr>
          <w:rFonts w:ascii="Arial" w:hAnsi="Arial" w:cs="Arial"/>
          <w:i/>
          <w:lang w:eastAsia="en-US"/>
        </w:rPr>
        <w:t>es</w:t>
      </w:r>
      <w:r w:rsidRPr="007F1853">
        <w:rPr>
          <w:rFonts w:ascii="Arial" w:hAnsi="Arial" w:cs="Arial"/>
          <w:i/>
          <w:lang w:eastAsia="en-US"/>
        </w:rPr>
        <w:t xml:space="preserve"> </w:t>
      </w:r>
      <w:r w:rsidR="00B76131">
        <w:rPr>
          <w:rFonts w:ascii="Arial" w:hAnsi="Arial" w:cs="Arial"/>
          <w:i/>
          <w:lang w:eastAsia="en-US"/>
        </w:rPr>
        <w:t>i</w:t>
      </w:r>
      <w:r w:rsidRPr="007F1853">
        <w:rPr>
          <w:rFonts w:ascii="Arial" w:hAnsi="Arial" w:cs="Arial"/>
          <w:i/>
          <w:lang w:eastAsia="en-US"/>
        </w:rPr>
        <w:t xml:space="preserve">nnovation </w:t>
      </w:r>
      <w:r>
        <w:rPr>
          <w:rFonts w:ascii="Arial" w:hAnsi="Arial" w:cs="Arial"/>
          <w:i/>
          <w:lang w:eastAsia="en-US"/>
        </w:rPr>
        <w:t xml:space="preserve">in InnoServe 2017 </w:t>
      </w:r>
    </w:p>
    <w:p w:rsidR="0062523D" w:rsidRPr="007F1853" w:rsidRDefault="0062523D" w:rsidP="0062523D">
      <w:pPr>
        <w:spacing w:after="0"/>
        <w:jc w:val="center"/>
        <w:rPr>
          <w:rFonts w:ascii="Arial" w:hAnsi="Arial" w:cs="Arial"/>
          <w:i/>
          <w:lang w:eastAsia="en-US"/>
        </w:rPr>
      </w:pPr>
      <w:r>
        <w:rPr>
          <w:rFonts w:ascii="Arial" w:hAnsi="Arial" w:cs="Arial"/>
          <w:i/>
          <w:lang w:eastAsia="en-US"/>
        </w:rPr>
        <w:t xml:space="preserve">and </w:t>
      </w:r>
      <w:r w:rsidR="00FA1AA8">
        <w:rPr>
          <w:rFonts w:ascii="Arial" w:hAnsi="Arial" w:cs="Arial"/>
          <w:i/>
          <w:lang w:eastAsia="en-US"/>
        </w:rPr>
        <w:t xml:space="preserve">well </w:t>
      </w:r>
      <w:r>
        <w:rPr>
          <w:rFonts w:ascii="Arial" w:hAnsi="Arial" w:cs="Arial"/>
          <w:i/>
          <w:lang w:eastAsia="en-US"/>
        </w:rPr>
        <w:t xml:space="preserve">performs </w:t>
      </w:r>
      <w:r w:rsidR="00FA1AA8">
        <w:rPr>
          <w:rFonts w:ascii="Arial" w:hAnsi="Arial" w:cs="Arial"/>
          <w:i/>
          <w:lang w:eastAsia="en-US"/>
        </w:rPr>
        <w:t>Hong Kong’s</w:t>
      </w:r>
      <w:r>
        <w:rPr>
          <w:rFonts w:ascii="Arial" w:hAnsi="Arial" w:cs="Arial"/>
          <w:i/>
          <w:lang w:eastAsia="en-US"/>
        </w:rPr>
        <w:t xml:space="preserve"> </w:t>
      </w:r>
      <w:r w:rsidR="00FA1AA8">
        <w:rPr>
          <w:rFonts w:ascii="Arial" w:hAnsi="Arial" w:cs="Arial"/>
          <w:i/>
          <w:lang w:eastAsia="en-US"/>
        </w:rPr>
        <w:t>advancement</w:t>
      </w:r>
      <w:r w:rsidRPr="0062523D">
        <w:rPr>
          <w:rFonts w:ascii="Arial" w:hAnsi="Arial" w:cs="Arial"/>
          <w:i/>
          <w:lang w:eastAsia="en-US"/>
        </w:rPr>
        <w:t xml:space="preserve"> in </w:t>
      </w:r>
      <w:r w:rsidRPr="00FA1AA8">
        <w:rPr>
          <w:rFonts w:ascii="Arial" w:hAnsi="Arial" w:cs="Arial"/>
          <w:i/>
          <w:lang w:eastAsia="en-US"/>
        </w:rPr>
        <w:t>artificial intelligence</w:t>
      </w:r>
      <w:r w:rsidR="00FA1AA8" w:rsidRPr="00FA1AA8">
        <w:rPr>
          <w:rFonts w:ascii="Arial" w:hAnsi="Arial" w:cs="Arial"/>
          <w:i/>
          <w:lang w:eastAsia="en-US"/>
        </w:rPr>
        <w:t xml:space="preserve"> and robotics</w:t>
      </w:r>
    </w:p>
    <w:p w:rsidR="005B2154" w:rsidRPr="005B2154" w:rsidRDefault="005B2154" w:rsidP="005B2154">
      <w:pPr>
        <w:adjustRightInd w:val="0"/>
        <w:snapToGrid w:val="0"/>
        <w:spacing w:after="0"/>
        <w:jc w:val="center"/>
        <w:rPr>
          <w:rFonts w:asciiTheme="minorHAnsi" w:hAnsiTheme="minorHAnsi" w:cs="Arial"/>
          <w:b/>
          <w:color w:val="auto"/>
          <w:sz w:val="16"/>
          <w:szCs w:val="16"/>
        </w:rPr>
      </w:pPr>
    </w:p>
    <w:p w:rsidR="00FA1AA8" w:rsidRDefault="0062523D" w:rsidP="005F0374">
      <w:pPr>
        <w:jc w:val="both"/>
        <w:rPr>
          <w:rFonts w:asciiTheme="minorHAnsi" w:hAnsiTheme="minorHAnsi" w:cs="Arial"/>
          <w:color w:val="auto"/>
          <w:lang w:eastAsia="zh-HK"/>
        </w:rPr>
      </w:pPr>
      <w:r>
        <w:rPr>
          <w:rFonts w:asciiTheme="minorHAnsi" w:hAnsiTheme="minorHAnsi" w:cs="Arial"/>
          <w:b/>
          <w:color w:val="auto"/>
        </w:rPr>
        <w:t xml:space="preserve">Hong Kong, November </w:t>
      </w:r>
      <w:r w:rsidR="004C7504">
        <w:rPr>
          <w:rFonts w:asciiTheme="minorHAnsi" w:hAnsiTheme="minorHAnsi" w:cs="Arial"/>
          <w:b/>
          <w:color w:val="auto"/>
        </w:rPr>
        <w:t>9</w:t>
      </w:r>
      <w:r w:rsidR="00E72927" w:rsidRPr="004B3CB0">
        <w:rPr>
          <w:rFonts w:asciiTheme="minorHAnsi" w:hAnsiTheme="minorHAnsi" w:cs="Arial"/>
          <w:b/>
          <w:color w:val="auto"/>
        </w:rPr>
        <w:t>, 2017</w:t>
      </w:r>
      <w:r w:rsidR="00E72927" w:rsidRPr="004B3CB0">
        <w:rPr>
          <w:rFonts w:asciiTheme="minorHAnsi" w:hAnsiTheme="minorHAnsi" w:cs="Arial"/>
          <w:color w:val="auto"/>
        </w:rPr>
        <w:t xml:space="preserve"> – </w:t>
      </w:r>
      <w:r w:rsidR="00FA1AA8">
        <w:rPr>
          <w:rFonts w:asciiTheme="minorHAnsi" w:hAnsiTheme="minorHAnsi" w:cs="Arial"/>
          <w:color w:val="auto"/>
        </w:rPr>
        <w:t xml:space="preserve">The </w:t>
      </w:r>
      <w:r w:rsidR="00FA1AA8" w:rsidRPr="00FA1AA8">
        <w:rPr>
          <w:rFonts w:asciiTheme="minorHAnsi" w:hAnsiTheme="minorHAnsi" w:cs="Arial"/>
          <w:color w:val="auto"/>
        </w:rPr>
        <w:t>International ICT Innovative Services Awards 2017 (InnoServe 2017)</w:t>
      </w:r>
      <w:r w:rsidR="00FA1AA8">
        <w:rPr>
          <w:rFonts w:asciiTheme="minorHAnsi" w:hAnsiTheme="minorHAnsi" w:cs="Arial"/>
          <w:color w:val="auto"/>
        </w:rPr>
        <w:t xml:space="preserve">, </w:t>
      </w:r>
      <w:r w:rsidR="00B76131">
        <w:rPr>
          <w:rFonts w:asciiTheme="minorHAnsi" w:hAnsiTheme="minorHAnsi" w:cs="Arial"/>
          <w:color w:val="auto"/>
        </w:rPr>
        <w:t xml:space="preserve">took place </w:t>
      </w:r>
      <w:r w:rsidR="00FA1AA8">
        <w:rPr>
          <w:rFonts w:asciiTheme="minorHAnsi" w:hAnsiTheme="minorHAnsi" w:cs="Arial"/>
          <w:color w:val="auto"/>
        </w:rPr>
        <w:t xml:space="preserve">on 4 November in Taipei, concluded with </w:t>
      </w:r>
      <w:r w:rsidR="00B76131">
        <w:rPr>
          <w:rFonts w:asciiTheme="minorHAnsi" w:hAnsiTheme="minorHAnsi" w:cs="Arial"/>
          <w:color w:val="auto"/>
        </w:rPr>
        <w:t xml:space="preserve">a </w:t>
      </w:r>
      <w:r w:rsidR="00FA1AA8">
        <w:rPr>
          <w:rFonts w:asciiTheme="minorHAnsi" w:hAnsiTheme="minorHAnsi" w:cs="Arial"/>
          <w:color w:val="auto"/>
        </w:rPr>
        <w:t xml:space="preserve">great success for Hong Kong. </w:t>
      </w:r>
      <w:r w:rsidR="00511972">
        <w:rPr>
          <w:rFonts w:asciiTheme="minorHAnsi" w:hAnsiTheme="minorHAnsi" w:cs="Arial"/>
          <w:color w:val="auto"/>
        </w:rPr>
        <w:t xml:space="preserve"> Two </w:t>
      </w:r>
      <w:r w:rsidR="00B91B39">
        <w:rPr>
          <w:rFonts w:asciiTheme="minorHAnsi" w:hAnsiTheme="minorHAnsi" w:cs="Arial"/>
          <w:color w:val="auto"/>
        </w:rPr>
        <w:t xml:space="preserve">teams of Hong Kong </w:t>
      </w:r>
      <w:r w:rsidR="00511972">
        <w:rPr>
          <w:rFonts w:asciiTheme="minorHAnsi" w:hAnsiTheme="minorHAnsi" w:cs="Arial"/>
          <w:color w:val="auto"/>
        </w:rPr>
        <w:t xml:space="preserve">students, winners from </w:t>
      </w:r>
      <w:r w:rsidR="00B91B39">
        <w:rPr>
          <w:rFonts w:asciiTheme="minorHAnsi" w:hAnsiTheme="minorHAnsi" w:cs="Arial"/>
          <w:color w:val="auto"/>
        </w:rPr>
        <w:t xml:space="preserve">the </w:t>
      </w:r>
      <w:r w:rsidR="00B91B39" w:rsidRPr="005F2FB5">
        <w:rPr>
          <w:rFonts w:asciiTheme="minorHAnsi" w:hAnsiTheme="minorHAnsi" w:cs="Arial"/>
          <w:color w:val="auto"/>
        </w:rPr>
        <w:t>Chin</w:t>
      </w:r>
      <w:r w:rsidR="00B91B39">
        <w:rPr>
          <w:rFonts w:asciiTheme="minorHAnsi" w:hAnsiTheme="minorHAnsi" w:cs="Arial"/>
          <w:color w:val="auto"/>
        </w:rPr>
        <w:t>a Pan-Pearl River Delta Region</w:t>
      </w:r>
      <w:r w:rsidR="00B91B39" w:rsidRPr="005F2FB5">
        <w:rPr>
          <w:rFonts w:asciiTheme="minorHAnsi" w:hAnsiTheme="minorHAnsi" w:cs="Arial"/>
          <w:color w:val="auto"/>
        </w:rPr>
        <w:t xml:space="preserve"> University IT Project Competition 2017</w:t>
      </w:r>
      <w:r w:rsidR="00B91B39">
        <w:rPr>
          <w:rFonts w:asciiTheme="minorHAnsi" w:hAnsiTheme="minorHAnsi" w:cs="Arial"/>
          <w:color w:val="auto"/>
        </w:rPr>
        <w:t xml:space="preserve"> and nominated </w:t>
      </w:r>
      <w:r w:rsidR="00511972">
        <w:rPr>
          <w:rFonts w:asciiTheme="minorHAnsi" w:hAnsiTheme="minorHAnsi" w:cs="Arial"/>
          <w:color w:val="auto"/>
        </w:rPr>
        <w:t>and sponsored by Hong Kong Computer Society (HKCS)</w:t>
      </w:r>
      <w:r w:rsidR="00095C57">
        <w:rPr>
          <w:rFonts w:asciiTheme="minorHAnsi" w:hAnsiTheme="minorHAnsi" w:cs="Arial"/>
          <w:color w:val="auto"/>
        </w:rPr>
        <w:t xml:space="preserve">, </w:t>
      </w:r>
      <w:r w:rsidR="00511972">
        <w:rPr>
          <w:rFonts w:asciiTheme="minorHAnsi" w:hAnsiTheme="minorHAnsi" w:cs="Arial"/>
          <w:color w:val="auto"/>
        </w:rPr>
        <w:t xml:space="preserve"> </w:t>
      </w:r>
      <w:r w:rsidR="00095C57">
        <w:rPr>
          <w:rFonts w:asciiTheme="minorHAnsi" w:hAnsiTheme="minorHAnsi" w:cs="Arial"/>
          <w:color w:val="auto"/>
        </w:rPr>
        <w:t xml:space="preserve">won the first and third prizes </w:t>
      </w:r>
      <w:r w:rsidR="00B91B39">
        <w:rPr>
          <w:rFonts w:asciiTheme="minorHAnsi" w:hAnsiTheme="minorHAnsi" w:cs="Arial"/>
          <w:color w:val="auto"/>
        </w:rPr>
        <w:t xml:space="preserve">respectively </w:t>
      </w:r>
      <w:r w:rsidR="00FA1AA8">
        <w:rPr>
          <w:rFonts w:asciiTheme="minorHAnsi" w:hAnsiTheme="minorHAnsi" w:cs="Arial"/>
          <w:color w:val="auto"/>
        </w:rPr>
        <w:t xml:space="preserve">in the </w:t>
      </w:r>
      <w:r w:rsidR="00783A2F">
        <w:rPr>
          <w:rFonts w:asciiTheme="minorHAnsi" w:hAnsiTheme="minorHAnsi" w:cs="Arial"/>
          <w:color w:val="auto"/>
        </w:rPr>
        <w:t>Asia Pacific International</w:t>
      </w:r>
      <w:r w:rsidR="00FA1AA8">
        <w:rPr>
          <w:rFonts w:asciiTheme="minorHAnsi" w:hAnsiTheme="minorHAnsi" w:cs="Arial"/>
          <w:color w:val="auto"/>
        </w:rPr>
        <w:t xml:space="preserve"> category of </w:t>
      </w:r>
      <w:r w:rsidR="00783A2F" w:rsidRPr="00FA1AA8">
        <w:rPr>
          <w:rFonts w:asciiTheme="minorHAnsi" w:hAnsiTheme="minorHAnsi" w:cs="Arial"/>
          <w:color w:val="auto"/>
        </w:rPr>
        <w:t>InnoServe 2017</w:t>
      </w:r>
      <w:r w:rsidR="00783A2F">
        <w:rPr>
          <w:rFonts w:asciiTheme="minorHAnsi" w:hAnsiTheme="minorHAnsi" w:cs="Arial"/>
          <w:color w:val="auto"/>
        </w:rPr>
        <w:t>.</w:t>
      </w:r>
    </w:p>
    <w:p w:rsidR="00933FDE" w:rsidRDefault="00095C57" w:rsidP="005F0374">
      <w:pPr>
        <w:jc w:val="both"/>
        <w:rPr>
          <w:rFonts w:asciiTheme="minorHAnsi" w:hAnsiTheme="minorHAnsi" w:cs="Arial"/>
          <w:color w:val="auto"/>
        </w:rPr>
      </w:pPr>
      <w:r>
        <w:rPr>
          <w:rFonts w:asciiTheme="minorHAnsi" w:hAnsiTheme="minorHAnsi" w:cs="Arial"/>
          <w:color w:val="auto"/>
        </w:rPr>
        <w:t>T</w:t>
      </w:r>
      <w:r w:rsidR="00783A2F">
        <w:rPr>
          <w:rFonts w:asciiTheme="minorHAnsi" w:hAnsiTheme="minorHAnsi" w:cs="Arial"/>
          <w:color w:val="auto"/>
        </w:rPr>
        <w:t xml:space="preserve">he InnoServe Awards </w:t>
      </w:r>
      <w:r>
        <w:rPr>
          <w:rFonts w:asciiTheme="minorHAnsi" w:hAnsiTheme="minorHAnsi" w:cs="Arial"/>
          <w:color w:val="auto"/>
          <w:lang w:eastAsia="zh-HK"/>
        </w:rPr>
        <w:t>aims</w:t>
      </w:r>
      <w:r w:rsidR="00783A2F">
        <w:rPr>
          <w:rFonts w:asciiTheme="minorHAnsi" w:hAnsiTheme="minorHAnsi" w:cs="Arial"/>
          <w:color w:val="auto"/>
        </w:rPr>
        <w:t xml:space="preserve"> to provide platform for students to present their information management projects as part of their graduation requirements; while at the same time, promoting academic-industry collaboration by integrating academic training and practical experience.</w:t>
      </w:r>
      <w:r w:rsidR="00783A2F">
        <w:rPr>
          <w:rFonts w:asciiTheme="minorHAnsi" w:hAnsiTheme="minorHAnsi" w:cs="Arial" w:hint="eastAsia"/>
          <w:color w:val="auto"/>
        </w:rPr>
        <w:t xml:space="preserve"> </w:t>
      </w:r>
      <w:r w:rsidR="00783A2F">
        <w:rPr>
          <w:rFonts w:asciiTheme="minorHAnsi" w:hAnsiTheme="minorHAnsi" w:cs="Arial"/>
          <w:color w:val="auto"/>
        </w:rPr>
        <w:t xml:space="preserve">There are </w:t>
      </w:r>
      <w:r w:rsidR="00980F17">
        <w:rPr>
          <w:rFonts w:asciiTheme="minorHAnsi" w:hAnsiTheme="minorHAnsi" w:cs="Arial"/>
          <w:color w:val="auto"/>
        </w:rPr>
        <w:t>nearly</w:t>
      </w:r>
      <w:r w:rsidR="00110CE1">
        <w:rPr>
          <w:rFonts w:asciiTheme="minorHAnsi" w:hAnsiTheme="minorHAnsi" w:cs="Arial"/>
          <w:color w:val="auto"/>
        </w:rPr>
        <w:t xml:space="preserve"> </w:t>
      </w:r>
      <w:r w:rsidR="00980F17">
        <w:rPr>
          <w:rFonts w:asciiTheme="minorHAnsi" w:hAnsiTheme="minorHAnsi" w:cs="Arial"/>
          <w:color w:val="auto"/>
        </w:rPr>
        <w:t>2,500</w:t>
      </w:r>
      <w:r w:rsidR="00783A2F">
        <w:rPr>
          <w:rFonts w:asciiTheme="minorHAnsi" w:hAnsiTheme="minorHAnsi" w:cs="Arial"/>
          <w:color w:val="auto"/>
        </w:rPr>
        <w:t xml:space="preserve"> teachers and students </w:t>
      </w:r>
      <w:r w:rsidR="00980F17">
        <w:rPr>
          <w:rFonts w:asciiTheme="minorHAnsi" w:hAnsiTheme="minorHAnsi" w:cs="Arial"/>
          <w:color w:val="auto"/>
        </w:rPr>
        <w:t xml:space="preserve">with almost 400 teams </w:t>
      </w:r>
      <w:r w:rsidR="00783A2F">
        <w:rPr>
          <w:rFonts w:asciiTheme="minorHAnsi" w:hAnsiTheme="minorHAnsi" w:cs="Arial"/>
          <w:color w:val="auto"/>
        </w:rPr>
        <w:t xml:space="preserve">from over one hundred universities and colleges </w:t>
      </w:r>
      <w:r>
        <w:rPr>
          <w:rFonts w:asciiTheme="minorHAnsi" w:hAnsiTheme="minorHAnsi" w:cs="Arial"/>
          <w:color w:val="auto"/>
        </w:rPr>
        <w:t xml:space="preserve">in Asia Pacific </w:t>
      </w:r>
      <w:r w:rsidR="00783A2F">
        <w:rPr>
          <w:rFonts w:asciiTheme="minorHAnsi" w:hAnsiTheme="minorHAnsi" w:cs="Arial"/>
          <w:color w:val="auto"/>
        </w:rPr>
        <w:t xml:space="preserve">participated in the </w:t>
      </w:r>
      <w:r w:rsidR="00110CE1">
        <w:rPr>
          <w:rFonts w:asciiTheme="minorHAnsi" w:hAnsiTheme="minorHAnsi" w:cs="Arial"/>
          <w:color w:val="auto"/>
        </w:rPr>
        <w:t>c</w:t>
      </w:r>
      <w:r w:rsidR="00783A2F">
        <w:rPr>
          <w:rFonts w:asciiTheme="minorHAnsi" w:hAnsiTheme="minorHAnsi" w:cs="Arial"/>
          <w:color w:val="auto"/>
        </w:rPr>
        <w:t xml:space="preserve">ontest. </w:t>
      </w:r>
      <w:r>
        <w:rPr>
          <w:rFonts w:asciiTheme="minorHAnsi" w:hAnsiTheme="minorHAnsi" w:cs="Arial"/>
          <w:color w:val="auto"/>
        </w:rPr>
        <w:t xml:space="preserve"> </w:t>
      </w:r>
    </w:p>
    <w:p w:rsidR="00FE4210" w:rsidRDefault="001E31E9">
      <w:pPr>
        <w:jc w:val="both"/>
        <w:rPr>
          <w:rFonts w:asciiTheme="minorHAnsi" w:hAnsiTheme="minorHAnsi" w:cs="Arial"/>
          <w:color w:val="auto"/>
        </w:rPr>
      </w:pPr>
      <w:r w:rsidRPr="00D0087E">
        <w:rPr>
          <w:rFonts w:asciiTheme="minorHAnsi" w:hAnsiTheme="minorHAnsi" w:cs="Arial"/>
          <w:b/>
          <w:color w:val="auto"/>
        </w:rPr>
        <w:t>Law Chor</w:t>
      </w:r>
      <w:r w:rsidR="004456BC">
        <w:rPr>
          <w:rFonts w:asciiTheme="minorHAnsi" w:hAnsiTheme="minorHAnsi" w:cs="Arial"/>
          <w:b/>
          <w:color w:val="auto"/>
        </w:rPr>
        <w:t>-h</w:t>
      </w:r>
      <w:r w:rsidRPr="00D0087E">
        <w:rPr>
          <w:rFonts w:asciiTheme="minorHAnsi" w:hAnsiTheme="minorHAnsi" w:cs="Arial"/>
          <w:b/>
          <w:color w:val="auto"/>
        </w:rPr>
        <w:t>on</w:t>
      </w:r>
      <w:r w:rsidRPr="00490D88">
        <w:rPr>
          <w:rFonts w:asciiTheme="minorHAnsi" w:hAnsiTheme="minorHAnsi" w:cs="Arial"/>
          <w:b/>
          <w:color w:val="auto"/>
        </w:rPr>
        <w:t>, Jimmy</w:t>
      </w:r>
      <w:r>
        <w:rPr>
          <w:rFonts w:asciiTheme="minorHAnsi" w:hAnsiTheme="minorHAnsi" w:cs="Arial"/>
          <w:b/>
          <w:color w:val="auto"/>
        </w:rPr>
        <w:t xml:space="preserve"> </w:t>
      </w:r>
      <w:r w:rsidRPr="00490D88">
        <w:rPr>
          <w:rFonts w:asciiTheme="minorHAnsi" w:hAnsiTheme="minorHAnsi" w:cs="Arial"/>
          <w:color w:val="auto"/>
        </w:rPr>
        <w:t>and</w:t>
      </w:r>
      <w:r>
        <w:rPr>
          <w:rFonts w:asciiTheme="minorHAnsi" w:hAnsiTheme="minorHAnsi" w:cs="Arial"/>
          <w:b/>
          <w:color w:val="auto"/>
        </w:rPr>
        <w:t xml:space="preserve"> </w:t>
      </w:r>
      <w:r w:rsidRPr="00D0087E">
        <w:rPr>
          <w:rFonts w:asciiTheme="minorHAnsi" w:hAnsiTheme="minorHAnsi" w:cs="Arial"/>
          <w:b/>
          <w:color w:val="auto"/>
        </w:rPr>
        <w:t>Hu Shengjie</w:t>
      </w:r>
      <w:r w:rsidRPr="00490D88">
        <w:rPr>
          <w:rFonts w:asciiTheme="minorHAnsi" w:hAnsiTheme="minorHAnsi" w:cs="Arial"/>
          <w:b/>
          <w:color w:val="auto"/>
        </w:rPr>
        <w:t>, Jason</w:t>
      </w:r>
      <w:r>
        <w:rPr>
          <w:rFonts w:asciiTheme="minorHAnsi" w:hAnsiTheme="minorHAnsi" w:cs="Arial"/>
          <w:color w:val="auto"/>
        </w:rPr>
        <w:t>, who won t</w:t>
      </w:r>
      <w:r w:rsidR="00343870">
        <w:rPr>
          <w:rFonts w:asciiTheme="minorHAnsi" w:hAnsiTheme="minorHAnsi" w:cs="Arial" w:hint="eastAsia"/>
          <w:color w:val="auto"/>
          <w:lang w:eastAsia="zh-HK"/>
        </w:rPr>
        <w:t xml:space="preserve">he first </w:t>
      </w:r>
      <w:r w:rsidR="00613A36">
        <w:rPr>
          <w:rFonts w:asciiTheme="minorHAnsi" w:hAnsiTheme="minorHAnsi" w:cs="Arial"/>
          <w:color w:val="auto"/>
          <w:lang w:eastAsia="zh-HK"/>
        </w:rPr>
        <w:t xml:space="preserve">place in IC1(InnoServe Contest) </w:t>
      </w:r>
      <w:r>
        <w:rPr>
          <w:rFonts w:asciiTheme="minorHAnsi" w:hAnsiTheme="minorHAnsi" w:cs="Arial"/>
          <w:color w:val="auto"/>
          <w:lang w:eastAsia="zh-HK"/>
        </w:rPr>
        <w:t xml:space="preserve">and third </w:t>
      </w:r>
      <w:r w:rsidR="00613A36">
        <w:rPr>
          <w:rFonts w:asciiTheme="minorHAnsi" w:hAnsiTheme="minorHAnsi" w:cs="Arial"/>
          <w:color w:val="auto"/>
          <w:lang w:eastAsia="zh-HK"/>
        </w:rPr>
        <w:t xml:space="preserve">place in IC2 </w:t>
      </w:r>
      <w:r>
        <w:rPr>
          <w:rFonts w:asciiTheme="minorHAnsi" w:hAnsiTheme="minorHAnsi" w:cs="Arial"/>
          <w:color w:val="auto"/>
          <w:lang w:eastAsia="zh-HK"/>
        </w:rPr>
        <w:t>respectively</w:t>
      </w:r>
      <w:r w:rsidR="00613A36">
        <w:rPr>
          <w:rFonts w:asciiTheme="minorHAnsi" w:hAnsiTheme="minorHAnsi" w:cs="Arial"/>
          <w:color w:val="auto"/>
          <w:lang w:eastAsia="zh-HK"/>
        </w:rPr>
        <w:t xml:space="preserve"> under the Asia Pacific International Category</w:t>
      </w:r>
      <w:r>
        <w:rPr>
          <w:rFonts w:asciiTheme="minorHAnsi" w:hAnsiTheme="minorHAnsi" w:cs="Arial"/>
          <w:color w:val="auto"/>
          <w:lang w:eastAsia="zh-HK"/>
        </w:rPr>
        <w:t>, are the Gold Award winners from</w:t>
      </w:r>
      <w:r>
        <w:rPr>
          <w:rFonts w:asciiTheme="minorHAnsi" w:hAnsiTheme="minorHAnsi" w:cs="Arial"/>
          <w:color w:val="auto"/>
        </w:rPr>
        <w:t xml:space="preserve"> the </w:t>
      </w:r>
      <w:r w:rsidRPr="005F2FB5">
        <w:rPr>
          <w:rFonts w:asciiTheme="minorHAnsi" w:hAnsiTheme="minorHAnsi" w:cs="Arial"/>
          <w:color w:val="auto"/>
        </w:rPr>
        <w:t>Chin</w:t>
      </w:r>
      <w:r>
        <w:rPr>
          <w:rFonts w:asciiTheme="minorHAnsi" w:hAnsiTheme="minorHAnsi" w:cs="Arial"/>
          <w:color w:val="auto"/>
        </w:rPr>
        <w:t>a Pan-Pearl River Delta Region</w:t>
      </w:r>
      <w:r w:rsidRPr="005F2FB5">
        <w:rPr>
          <w:rFonts w:asciiTheme="minorHAnsi" w:hAnsiTheme="minorHAnsi" w:cs="Arial"/>
          <w:color w:val="auto"/>
        </w:rPr>
        <w:t xml:space="preserve"> University IT Project Competition 2017</w:t>
      </w:r>
      <w:r>
        <w:rPr>
          <w:rFonts w:asciiTheme="minorHAnsi" w:hAnsiTheme="minorHAnsi" w:cs="Arial"/>
          <w:color w:val="auto"/>
        </w:rPr>
        <w:t xml:space="preserve">.  They both </w:t>
      </w:r>
      <w:r w:rsidR="005F2FB5">
        <w:rPr>
          <w:rFonts w:asciiTheme="minorHAnsi" w:hAnsiTheme="minorHAnsi" w:cs="Arial"/>
          <w:color w:val="auto"/>
        </w:rPr>
        <w:t xml:space="preserve">come from </w:t>
      </w:r>
      <w:r w:rsidR="005F2FB5" w:rsidRPr="005F2FB5">
        <w:rPr>
          <w:rFonts w:asciiTheme="minorHAnsi" w:hAnsiTheme="minorHAnsi" w:cs="Arial"/>
          <w:color w:val="auto"/>
        </w:rPr>
        <w:t>The University of Hong Kong</w:t>
      </w:r>
      <w:r w:rsidR="005F2FB5">
        <w:rPr>
          <w:rFonts w:asciiTheme="minorHAnsi" w:hAnsiTheme="minorHAnsi" w:cs="Arial"/>
          <w:color w:val="auto"/>
        </w:rPr>
        <w:t xml:space="preserve"> studying </w:t>
      </w:r>
      <w:r w:rsidR="005F2FB5" w:rsidRPr="005F2FB5">
        <w:rPr>
          <w:rFonts w:asciiTheme="minorHAnsi" w:hAnsiTheme="minorHAnsi" w:cs="Arial"/>
          <w:color w:val="auto"/>
        </w:rPr>
        <w:t>Computer Science</w:t>
      </w:r>
      <w:r w:rsidR="00FE4210">
        <w:rPr>
          <w:rFonts w:asciiTheme="minorHAnsi" w:hAnsiTheme="minorHAnsi" w:cs="Arial"/>
          <w:color w:val="auto"/>
        </w:rPr>
        <w:t>.</w:t>
      </w:r>
      <w:r w:rsidR="00C152CC">
        <w:rPr>
          <w:rFonts w:asciiTheme="minorHAnsi" w:hAnsiTheme="minorHAnsi" w:cs="Arial"/>
          <w:color w:val="auto"/>
        </w:rPr>
        <w:t xml:space="preserve">  Jimmy Law has also been nominated to participate in the coming Asia Pacific ICT Awards (APICTA) which will be held from 7-10 December in Bangladesh.</w:t>
      </w:r>
    </w:p>
    <w:p w:rsidR="00FE4210" w:rsidRPr="00FE4210" w:rsidRDefault="00933FDE" w:rsidP="005F0374">
      <w:pPr>
        <w:jc w:val="both"/>
        <w:rPr>
          <w:rFonts w:asciiTheme="minorHAnsi" w:hAnsiTheme="minorHAnsi" w:cs="Arial"/>
          <w:color w:val="auto"/>
        </w:rPr>
      </w:pPr>
      <w:r w:rsidRPr="00FE4210" w:rsidDel="00933FDE">
        <w:rPr>
          <w:rFonts w:asciiTheme="minorHAnsi" w:hAnsiTheme="minorHAnsi" w:cs="Arial"/>
          <w:color w:val="auto"/>
        </w:rPr>
        <w:t xml:space="preserve"> </w:t>
      </w:r>
      <w:r w:rsidR="00FE4210" w:rsidRPr="00FE4210">
        <w:rPr>
          <w:rFonts w:asciiTheme="minorHAnsi" w:hAnsiTheme="minorHAnsi" w:cs="Arial"/>
          <w:color w:val="auto"/>
        </w:rPr>
        <w:t>“</w:t>
      </w:r>
      <w:r w:rsidR="00110CE1">
        <w:rPr>
          <w:rFonts w:asciiTheme="minorHAnsi" w:hAnsiTheme="minorHAnsi" w:cs="Arial"/>
          <w:color w:val="auto"/>
        </w:rPr>
        <w:t>W</w:t>
      </w:r>
      <w:r w:rsidR="00D0087E">
        <w:rPr>
          <w:rFonts w:asciiTheme="minorHAnsi" w:hAnsiTheme="minorHAnsi" w:cs="Arial"/>
          <w:color w:val="auto"/>
        </w:rPr>
        <w:t xml:space="preserve">e are </w:t>
      </w:r>
      <w:r w:rsidR="004456BC">
        <w:rPr>
          <w:rFonts w:asciiTheme="minorHAnsi" w:hAnsiTheme="minorHAnsi" w:cs="Arial"/>
          <w:color w:val="auto"/>
        </w:rPr>
        <w:t xml:space="preserve">very </w:t>
      </w:r>
      <w:r w:rsidR="00D0087E">
        <w:rPr>
          <w:rFonts w:asciiTheme="minorHAnsi" w:hAnsiTheme="minorHAnsi" w:cs="Arial"/>
          <w:color w:val="auto"/>
        </w:rPr>
        <w:t xml:space="preserve">delighted to have both nominated entries being awarded. </w:t>
      </w:r>
      <w:r w:rsidR="00FE4210">
        <w:rPr>
          <w:rFonts w:asciiTheme="minorHAnsi" w:hAnsiTheme="minorHAnsi" w:cs="Arial"/>
          <w:color w:val="auto"/>
        </w:rPr>
        <w:t xml:space="preserve">We can see </w:t>
      </w:r>
      <w:r w:rsidR="00FE4210" w:rsidRPr="00FE4210">
        <w:rPr>
          <w:rFonts w:asciiTheme="minorHAnsi" w:hAnsiTheme="minorHAnsi" w:cs="Arial"/>
          <w:color w:val="auto"/>
        </w:rPr>
        <w:t xml:space="preserve">Hong </w:t>
      </w:r>
      <w:r w:rsidR="00FE4210">
        <w:rPr>
          <w:rFonts w:asciiTheme="minorHAnsi" w:hAnsiTheme="minorHAnsi" w:cs="Arial"/>
          <w:color w:val="auto"/>
        </w:rPr>
        <w:t xml:space="preserve">Kong advances </w:t>
      </w:r>
      <w:r w:rsidR="00D0087E">
        <w:rPr>
          <w:rFonts w:asciiTheme="minorHAnsi" w:hAnsiTheme="minorHAnsi" w:cs="Arial"/>
          <w:color w:val="auto"/>
        </w:rPr>
        <w:t xml:space="preserve">in AI and robotics among the Asia Pacific region. It is impressive to see Hong Kong students demonstrating their talent </w:t>
      </w:r>
      <w:r w:rsidR="00110CE1">
        <w:rPr>
          <w:rFonts w:asciiTheme="minorHAnsi" w:hAnsiTheme="minorHAnsi" w:cs="Arial"/>
          <w:color w:val="auto"/>
        </w:rPr>
        <w:t>in</w:t>
      </w:r>
      <w:r w:rsidR="00D0087E">
        <w:rPr>
          <w:rFonts w:asciiTheme="minorHAnsi" w:hAnsiTheme="minorHAnsi" w:cs="Arial"/>
          <w:color w:val="auto"/>
        </w:rPr>
        <w:t xml:space="preserve"> innovation and practical application of their ideas.</w:t>
      </w:r>
      <w:r w:rsidR="00FE4210" w:rsidRPr="00FE4210">
        <w:rPr>
          <w:rFonts w:asciiTheme="minorHAnsi" w:hAnsiTheme="minorHAnsi" w:cs="Arial"/>
          <w:color w:val="auto"/>
        </w:rPr>
        <w:t>”</w:t>
      </w:r>
      <w:r w:rsidR="00D0087E">
        <w:rPr>
          <w:rFonts w:asciiTheme="minorHAnsi" w:hAnsiTheme="minorHAnsi" w:cs="Arial"/>
          <w:color w:val="auto"/>
        </w:rPr>
        <w:t xml:space="preserve">, said </w:t>
      </w:r>
      <w:r w:rsidR="00D0087E" w:rsidRPr="00D0087E">
        <w:rPr>
          <w:rFonts w:asciiTheme="minorHAnsi" w:hAnsiTheme="minorHAnsi" w:cs="Arial"/>
          <w:color w:val="auto"/>
        </w:rPr>
        <w:t>Ir Stephen Lau</w:t>
      </w:r>
      <w:r w:rsidR="001E31E9">
        <w:rPr>
          <w:rFonts w:asciiTheme="minorHAnsi" w:hAnsiTheme="minorHAnsi" w:cs="Arial"/>
          <w:color w:val="auto"/>
        </w:rPr>
        <w:t>, JP, Secretary General (Hon) of HKCS.</w:t>
      </w:r>
    </w:p>
    <w:p w:rsidR="00783A2F" w:rsidRDefault="005F2FB5" w:rsidP="005F0374">
      <w:pPr>
        <w:jc w:val="both"/>
        <w:rPr>
          <w:rFonts w:asciiTheme="minorHAnsi" w:hAnsiTheme="minorHAnsi" w:cs="Arial"/>
          <w:color w:val="auto"/>
          <w:lang w:eastAsia="zh-HK"/>
        </w:rPr>
      </w:pPr>
      <w:r>
        <w:rPr>
          <w:rFonts w:asciiTheme="minorHAnsi" w:hAnsiTheme="minorHAnsi" w:cs="Arial"/>
          <w:color w:val="auto"/>
          <w:lang w:eastAsia="zh-HK"/>
        </w:rPr>
        <w:t xml:space="preserve">The </w:t>
      </w:r>
      <w:r w:rsidR="004456BC">
        <w:rPr>
          <w:rFonts w:asciiTheme="minorHAnsi" w:hAnsiTheme="minorHAnsi" w:cs="Arial"/>
          <w:color w:val="auto"/>
          <w:lang w:eastAsia="zh-HK"/>
        </w:rPr>
        <w:t xml:space="preserve">winning entry of </w:t>
      </w:r>
      <w:r w:rsidR="004456BC" w:rsidRPr="00490D88">
        <w:rPr>
          <w:rFonts w:asciiTheme="minorHAnsi" w:hAnsiTheme="minorHAnsi" w:cs="Arial"/>
          <w:color w:val="auto"/>
          <w:lang w:eastAsia="zh-HK"/>
        </w:rPr>
        <w:t>Law Chor-hon, Jimmy</w:t>
      </w:r>
      <w:r w:rsidR="004456BC">
        <w:rPr>
          <w:rFonts w:asciiTheme="minorHAnsi" w:hAnsiTheme="minorHAnsi" w:cs="Arial"/>
          <w:color w:val="auto"/>
          <w:lang w:eastAsia="zh-HK"/>
        </w:rPr>
        <w:t xml:space="preserve"> is </w:t>
      </w:r>
      <w:r>
        <w:rPr>
          <w:rFonts w:asciiTheme="minorHAnsi" w:hAnsiTheme="minorHAnsi" w:cs="Arial"/>
          <w:color w:val="auto"/>
        </w:rPr>
        <w:t>called “</w:t>
      </w:r>
      <w:r w:rsidRPr="00D0087E">
        <w:rPr>
          <w:rFonts w:asciiTheme="minorHAnsi" w:hAnsiTheme="minorHAnsi" w:cs="Arial"/>
          <w:b/>
          <w:color w:val="auto"/>
        </w:rPr>
        <w:t>Sensor Controlled Robotic Hand with Haptic Feedback</w:t>
      </w:r>
      <w:r>
        <w:rPr>
          <w:rFonts w:asciiTheme="minorHAnsi" w:hAnsiTheme="minorHAnsi" w:cs="Arial"/>
          <w:color w:val="auto"/>
        </w:rPr>
        <w:t xml:space="preserve">”. </w:t>
      </w:r>
      <w:r w:rsidRPr="005F2FB5">
        <w:rPr>
          <w:rFonts w:asciiTheme="minorHAnsi" w:hAnsiTheme="minorHAnsi" w:cs="Arial"/>
          <w:color w:val="auto"/>
        </w:rPr>
        <w:t>The robotic hand will have measure on pressure bearing and provide haptic feedback to the sensor glove so operator can feel the same. Operator can control the robotic hand to perform tasks even with no visual information. The glove will measure the force that operator applies and the robotic hand will</w:t>
      </w:r>
      <w:r>
        <w:rPr>
          <w:rFonts w:asciiTheme="minorHAnsi" w:hAnsiTheme="minorHAnsi" w:cs="Arial"/>
          <w:color w:val="auto"/>
        </w:rPr>
        <w:t xml:space="preserve"> apply a similar force. It is crucial </w:t>
      </w:r>
      <w:r w:rsidRPr="005F2FB5">
        <w:rPr>
          <w:rFonts w:asciiTheme="minorHAnsi" w:hAnsiTheme="minorHAnsi" w:cs="Arial"/>
          <w:color w:val="auto"/>
        </w:rPr>
        <w:t>in performing precise tasks such as ho</w:t>
      </w:r>
      <w:r>
        <w:rPr>
          <w:rFonts w:asciiTheme="minorHAnsi" w:hAnsiTheme="minorHAnsi" w:cs="Arial"/>
          <w:color w:val="auto"/>
        </w:rPr>
        <w:t>lding fragile objects like eggs</w:t>
      </w:r>
      <w:r w:rsidR="00110CE1">
        <w:rPr>
          <w:rFonts w:asciiTheme="minorHAnsi" w:hAnsiTheme="minorHAnsi" w:cs="Arial"/>
          <w:color w:val="auto"/>
        </w:rPr>
        <w:t>.</w:t>
      </w:r>
      <w:r>
        <w:rPr>
          <w:rFonts w:asciiTheme="minorHAnsi" w:hAnsiTheme="minorHAnsi" w:cs="Arial"/>
          <w:color w:val="auto"/>
        </w:rPr>
        <w:t xml:space="preserve"> </w:t>
      </w:r>
      <w:r w:rsidR="00110CE1">
        <w:rPr>
          <w:rFonts w:asciiTheme="minorHAnsi" w:hAnsiTheme="minorHAnsi" w:cs="Arial"/>
          <w:color w:val="auto"/>
        </w:rPr>
        <w:t>T</w:t>
      </w:r>
      <w:r>
        <w:rPr>
          <w:rFonts w:asciiTheme="minorHAnsi" w:hAnsiTheme="minorHAnsi" w:cs="Arial"/>
          <w:color w:val="auto"/>
        </w:rPr>
        <w:t>herefore, it would be a good idea for further developed as rescue robots in hazardous environment as well as providing immersive gaming experience in gaming industry.</w:t>
      </w:r>
    </w:p>
    <w:p w:rsidR="004B3CB0" w:rsidRPr="004B3CB0" w:rsidRDefault="004456BC" w:rsidP="00D0087E">
      <w:pPr>
        <w:jc w:val="both"/>
        <w:rPr>
          <w:rFonts w:asciiTheme="minorHAnsi" w:hAnsiTheme="minorHAnsi" w:cs="Arial"/>
          <w:color w:val="auto"/>
          <w:lang w:eastAsia="zh-HK"/>
        </w:rPr>
      </w:pPr>
      <w:r>
        <w:rPr>
          <w:rFonts w:asciiTheme="minorHAnsi" w:hAnsiTheme="minorHAnsi" w:cs="Arial"/>
          <w:color w:val="auto"/>
          <w:lang w:eastAsia="zh-HK"/>
        </w:rPr>
        <w:lastRenderedPageBreak/>
        <w:t xml:space="preserve">Another winning entry </w:t>
      </w:r>
      <w:r w:rsidR="00FE4210">
        <w:rPr>
          <w:rFonts w:asciiTheme="minorHAnsi" w:hAnsiTheme="minorHAnsi" w:cs="Arial" w:hint="eastAsia"/>
          <w:color w:val="auto"/>
        </w:rPr>
        <w:t>is</w:t>
      </w:r>
      <w:r w:rsidR="005F2FB5">
        <w:rPr>
          <w:rFonts w:asciiTheme="minorHAnsi" w:hAnsiTheme="minorHAnsi" w:cs="Arial" w:hint="eastAsia"/>
          <w:color w:val="auto"/>
        </w:rPr>
        <w:t xml:space="preserve"> </w:t>
      </w:r>
      <w:r>
        <w:rPr>
          <w:rFonts w:asciiTheme="minorHAnsi" w:hAnsiTheme="minorHAnsi" w:cs="Arial"/>
          <w:color w:val="auto"/>
        </w:rPr>
        <w:t xml:space="preserve">called </w:t>
      </w:r>
      <w:r w:rsidR="00D0087E">
        <w:rPr>
          <w:rFonts w:asciiTheme="minorHAnsi" w:hAnsiTheme="minorHAnsi" w:cs="Arial"/>
          <w:color w:val="auto"/>
        </w:rPr>
        <w:t>“</w:t>
      </w:r>
      <w:r w:rsidR="005F2FB5" w:rsidRPr="00D0087E">
        <w:rPr>
          <w:rFonts w:asciiTheme="minorHAnsi" w:hAnsiTheme="minorHAnsi" w:cs="Arial"/>
          <w:b/>
          <w:color w:val="auto"/>
        </w:rPr>
        <w:t>Deep-learned Pedestrian Avoidance Policy for Robot Navigation</w:t>
      </w:r>
      <w:r w:rsidR="00D0087E">
        <w:rPr>
          <w:rFonts w:asciiTheme="minorHAnsi" w:hAnsiTheme="minorHAnsi" w:cs="Arial"/>
          <w:b/>
          <w:color w:val="auto"/>
        </w:rPr>
        <w:t>”</w:t>
      </w:r>
      <w:r w:rsidR="00FE4210">
        <w:rPr>
          <w:rFonts w:asciiTheme="minorHAnsi" w:hAnsiTheme="minorHAnsi" w:cs="Arial"/>
          <w:color w:val="auto"/>
        </w:rPr>
        <w:t xml:space="preserve"> by </w:t>
      </w:r>
      <w:r w:rsidR="00FE4210" w:rsidRPr="00490D88">
        <w:rPr>
          <w:rFonts w:asciiTheme="minorHAnsi" w:hAnsiTheme="minorHAnsi" w:cs="Arial"/>
          <w:color w:val="auto"/>
        </w:rPr>
        <w:t>Hu Shengjie</w:t>
      </w:r>
      <w:r w:rsidR="00FE4210">
        <w:rPr>
          <w:rFonts w:asciiTheme="minorHAnsi" w:hAnsiTheme="minorHAnsi" w:cs="Arial"/>
          <w:color w:val="auto"/>
        </w:rPr>
        <w:t>, Jason.</w:t>
      </w:r>
      <w:r w:rsidR="00FE4210" w:rsidRPr="00FE4210">
        <w:rPr>
          <w:rFonts w:asciiTheme="minorHAnsi" w:hAnsiTheme="minorHAnsi" w:cs="Arial"/>
          <w:color w:val="auto"/>
        </w:rPr>
        <w:t xml:space="preserve"> Robot operating system (ROS) builds bridges from sensing and vision inputs to collaborative decision making and finally to the steering command output that acts on the robot. With Deep neural networks and Ultrasonic sensors, </w:t>
      </w:r>
      <w:r w:rsidR="00FE4210">
        <w:rPr>
          <w:rFonts w:asciiTheme="minorHAnsi" w:hAnsiTheme="minorHAnsi" w:cs="Arial"/>
          <w:color w:val="auto"/>
        </w:rPr>
        <w:t>t</w:t>
      </w:r>
      <w:r w:rsidR="00FE4210" w:rsidRPr="00FE4210">
        <w:rPr>
          <w:rFonts w:asciiTheme="minorHAnsi" w:hAnsiTheme="minorHAnsi" w:cs="Arial"/>
          <w:color w:val="auto"/>
        </w:rPr>
        <w:t xml:space="preserve">he training process </w:t>
      </w:r>
      <w:r w:rsidR="00FE4210">
        <w:rPr>
          <w:rFonts w:asciiTheme="minorHAnsi" w:hAnsiTheme="minorHAnsi" w:cs="Arial"/>
          <w:color w:val="auto"/>
        </w:rPr>
        <w:t>of</w:t>
      </w:r>
      <w:r w:rsidR="00FE4210" w:rsidRPr="00FE4210">
        <w:rPr>
          <w:rFonts w:asciiTheme="minorHAnsi" w:hAnsiTheme="minorHAnsi" w:cs="Arial"/>
          <w:color w:val="auto"/>
        </w:rPr>
        <w:t xml:space="preserve"> the device is advantageous over model-based because it is an end-to-end method, and requires less time in labeling.</w:t>
      </w:r>
    </w:p>
    <w:p w:rsidR="004B3CB0" w:rsidRPr="004B3CB0" w:rsidRDefault="004B3CB0" w:rsidP="005F0374">
      <w:pPr>
        <w:pStyle w:val="a3"/>
        <w:suppressAutoHyphens/>
        <w:adjustRightInd w:val="0"/>
        <w:snapToGrid w:val="0"/>
        <w:spacing w:after="0"/>
        <w:ind w:left="0"/>
        <w:contextualSpacing w:val="0"/>
        <w:jc w:val="both"/>
        <w:rPr>
          <w:rFonts w:asciiTheme="minorHAnsi" w:hAnsiTheme="minorHAnsi" w:cs="Arial"/>
          <w:color w:val="auto"/>
        </w:rPr>
      </w:pPr>
    </w:p>
    <w:p w:rsidR="004B3CB0" w:rsidRPr="004B3CB0" w:rsidRDefault="004B3CB0" w:rsidP="004B3CB0">
      <w:pPr>
        <w:widowControl/>
        <w:spacing w:after="160" w:line="259" w:lineRule="auto"/>
        <w:jc w:val="both"/>
        <w:rPr>
          <w:rFonts w:asciiTheme="minorHAnsi" w:eastAsia="Arial" w:hAnsiTheme="minorHAnsi" w:cs="Arial"/>
          <w:b/>
          <w:color w:val="auto"/>
          <w:u w:val="single"/>
        </w:rPr>
      </w:pPr>
      <w:r w:rsidRPr="004B3CB0">
        <w:rPr>
          <w:rFonts w:asciiTheme="minorHAnsi" w:eastAsia="Arial" w:hAnsiTheme="minorHAnsi" w:cs="Arial"/>
          <w:b/>
          <w:color w:val="auto"/>
          <w:u w:val="single"/>
        </w:rPr>
        <w:t xml:space="preserve">About the </w:t>
      </w:r>
      <w:r w:rsidR="00D0087E" w:rsidRPr="00D0087E">
        <w:rPr>
          <w:rFonts w:asciiTheme="minorHAnsi" w:eastAsia="Arial" w:hAnsiTheme="minorHAnsi" w:cs="Arial"/>
          <w:b/>
          <w:color w:val="auto"/>
          <w:u w:val="single"/>
        </w:rPr>
        <w:t>International ICT Innovative Services Awards 2017 (InnoServe 2017)</w:t>
      </w:r>
    </w:p>
    <w:p w:rsidR="00C75700" w:rsidRPr="00D0087E" w:rsidRDefault="00B86CF0" w:rsidP="00D0087E">
      <w:pPr>
        <w:suppressAutoHyphens/>
        <w:snapToGrid w:val="0"/>
        <w:jc w:val="both"/>
        <w:rPr>
          <w:rFonts w:asciiTheme="minorHAnsi" w:eastAsia="Arial" w:hAnsiTheme="minorHAnsi" w:cs="Arial"/>
          <w:color w:val="auto"/>
        </w:rPr>
      </w:pPr>
      <w:r w:rsidRPr="00D0087E">
        <w:rPr>
          <w:rFonts w:asciiTheme="minorHAnsi" w:eastAsia="Arial" w:hAnsiTheme="minorHAnsi" w:cs="Arial"/>
          <w:color w:val="auto"/>
        </w:rPr>
        <w:t>Entering its 22</w:t>
      </w:r>
      <w:r w:rsidRPr="00D0087E">
        <w:rPr>
          <w:rFonts w:asciiTheme="minorHAnsi" w:eastAsia="Arial" w:hAnsiTheme="minorHAnsi" w:cs="Arial"/>
          <w:color w:val="auto"/>
          <w:vertAlign w:val="superscript"/>
        </w:rPr>
        <w:t>th</w:t>
      </w:r>
      <w:r w:rsidRPr="00D0087E">
        <w:rPr>
          <w:rFonts w:asciiTheme="minorHAnsi" w:eastAsia="Arial" w:hAnsiTheme="minorHAnsi" w:cs="Arial"/>
          <w:color w:val="auto"/>
        </w:rPr>
        <w:t> year, the International ICT Innovative Services Awards (InnoServe Awards) is an annual ICT application competition held for university and college students</w:t>
      </w:r>
      <w:r w:rsidR="004456BC">
        <w:rPr>
          <w:rFonts w:asciiTheme="minorHAnsi" w:eastAsia="Arial" w:hAnsiTheme="minorHAnsi" w:cs="Arial"/>
          <w:color w:val="auto"/>
        </w:rPr>
        <w:t xml:space="preserve"> in Chinese Taipei</w:t>
      </w:r>
      <w:r w:rsidRPr="00D0087E">
        <w:rPr>
          <w:rFonts w:asciiTheme="minorHAnsi" w:eastAsia="Arial" w:hAnsiTheme="minorHAnsi" w:cs="Arial"/>
          <w:color w:val="auto"/>
        </w:rPr>
        <w:t xml:space="preserve">. In 2004, the Chinese Society for Information Management, in collaboration with </w:t>
      </w:r>
      <w:r w:rsidR="002E0E4B">
        <w:rPr>
          <w:rFonts w:asciiTheme="minorHAnsi" w:eastAsia="Arial" w:hAnsiTheme="minorHAnsi" w:cs="Arial"/>
          <w:color w:val="auto"/>
        </w:rPr>
        <w:t>Taiwan authorities and the Taipei Computer Association,</w:t>
      </w:r>
      <w:r w:rsidRPr="00D0087E">
        <w:rPr>
          <w:rFonts w:asciiTheme="minorHAnsi" w:eastAsia="Arial" w:hAnsiTheme="minorHAnsi" w:cs="Arial"/>
          <w:color w:val="auto"/>
        </w:rPr>
        <w:t xml:space="preserve"> expanded the scale of the contest to become the largest and the most significant contest of its k</w:t>
      </w:r>
      <w:bookmarkStart w:id="0" w:name="_GoBack"/>
      <w:bookmarkEnd w:id="0"/>
      <w:r w:rsidRPr="00D0087E">
        <w:rPr>
          <w:rFonts w:asciiTheme="minorHAnsi" w:eastAsia="Arial" w:hAnsiTheme="minorHAnsi" w:cs="Arial"/>
          <w:color w:val="auto"/>
        </w:rPr>
        <w:t xml:space="preserve">ind in </w:t>
      </w:r>
      <w:r w:rsidR="00110CE1">
        <w:rPr>
          <w:rFonts w:asciiTheme="minorHAnsi" w:eastAsia="Arial" w:hAnsiTheme="minorHAnsi" w:cs="Arial"/>
          <w:color w:val="auto"/>
        </w:rPr>
        <w:t>Taiwan</w:t>
      </w:r>
      <w:r w:rsidRPr="00D0087E">
        <w:rPr>
          <w:rFonts w:asciiTheme="minorHAnsi" w:eastAsia="Arial" w:hAnsiTheme="minorHAnsi" w:cs="Arial"/>
          <w:color w:val="auto"/>
        </w:rPr>
        <w:t>.</w:t>
      </w:r>
    </w:p>
    <w:p w:rsidR="004B3CB0" w:rsidRDefault="004B3CB0" w:rsidP="004B3CB0">
      <w:pPr>
        <w:suppressAutoHyphens/>
        <w:snapToGrid w:val="0"/>
        <w:jc w:val="both"/>
        <w:rPr>
          <w:rFonts w:asciiTheme="minorHAnsi" w:eastAsia="Arial" w:hAnsiTheme="minorHAnsi" w:cs="Arial"/>
          <w:color w:val="auto"/>
        </w:rPr>
      </w:pPr>
      <w:r w:rsidRPr="004B3CB0">
        <w:rPr>
          <w:rFonts w:asciiTheme="minorHAnsi" w:eastAsia="Arial" w:hAnsiTheme="minorHAnsi" w:cs="Arial"/>
          <w:color w:val="auto"/>
        </w:rPr>
        <w:t xml:space="preserve">For more details about the event, please visit </w:t>
      </w:r>
      <w:hyperlink r:id="rId10" w:history="1">
        <w:r w:rsidR="00D0087E" w:rsidRPr="00965BA3">
          <w:rPr>
            <w:rStyle w:val="ab"/>
            <w:rFonts w:asciiTheme="minorHAnsi" w:eastAsia="Arial" w:hAnsiTheme="minorHAnsi" w:cs="Arial"/>
          </w:rPr>
          <w:t>https://innoserve.tca.org.tw/en/index.aspx</w:t>
        </w:r>
      </w:hyperlink>
    </w:p>
    <w:p w:rsidR="00A22FD1" w:rsidRDefault="00A22FD1" w:rsidP="005F0374">
      <w:pPr>
        <w:widowControl/>
        <w:spacing w:after="160" w:line="259" w:lineRule="auto"/>
        <w:jc w:val="both"/>
        <w:rPr>
          <w:rFonts w:asciiTheme="minorHAnsi" w:eastAsia="Arial" w:hAnsiTheme="minorHAnsi" w:cs="Arial"/>
          <w:b/>
          <w:color w:val="auto"/>
          <w:u w:val="single"/>
        </w:rPr>
      </w:pPr>
    </w:p>
    <w:p w:rsidR="005F0374" w:rsidRPr="004B3CB0" w:rsidRDefault="005F0374" w:rsidP="005F0374">
      <w:pPr>
        <w:widowControl/>
        <w:spacing w:after="160" w:line="259" w:lineRule="auto"/>
        <w:jc w:val="both"/>
        <w:rPr>
          <w:rFonts w:asciiTheme="minorHAnsi" w:eastAsia="Arial" w:hAnsiTheme="minorHAnsi" w:cs="Arial"/>
          <w:b/>
          <w:color w:val="auto"/>
          <w:u w:val="single"/>
        </w:rPr>
      </w:pPr>
      <w:r w:rsidRPr="004B3CB0">
        <w:rPr>
          <w:rFonts w:asciiTheme="minorHAnsi" w:eastAsia="Arial" w:hAnsiTheme="minorHAnsi" w:cs="Arial"/>
          <w:b/>
          <w:color w:val="auto"/>
          <w:u w:val="single"/>
        </w:rPr>
        <w:t xml:space="preserve">About the Hong Kong Computer Society </w:t>
      </w:r>
    </w:p>
    <w:p w:rsidR="005F0374" w:rsidRPr="004B3CB0" w:rsidRDefault="005F0374" w:rsidP="005F0374">
      <w:pPr>
        <w:jc w:val="both"/>
        <w:rPr>
          <w:rFonts w:asciiTheme="minorHAnsi" w:hAnsiTheme="minorHAnsi"/>
          <w:color w:val="auto"/>
        </w:rPr>
      </w:pPr>
      <w:r w:rsidRPr="004B3CB0">
        <w:rPr>
          <w:rFonts w:asciiTheme="minorHAnsi" w:eastAsia="Arial" w:hAnsiTheme="minorHAnsi" w:cs="Arial"/>
          <w:color w:val="auto"/>
        </w:rPr>
        <w:t>Founded in 1970, the Hong Kong Computer Society (HKCS) is a recognised non-profit organisation focused on developing Hong Kong's Information Technology (IT) profession and industry. Members hail from a broad spectrum of Hong Kong's IT community, ranging from corporations to like-minded individuals, all coming together to raise the profile and standards of the profession and industry. As a well-established IT professional body, the Society is committed to professional and industry development as well as community services that ensure the IT sector continues to make a positive impact on peoples' lives with three main goals, namely, 1) talent cultivation and professional development, 2) industry development and collaboration, and 3) the effective use of IT in our community.</w:t>
      </w:r>
    </w:p>
    <w:p w:rsidR="005F0374" w:rsidRPr="004B3CB0" w:rsidRDefault="005F0374" w:rsidP="005F0374">
      <w:pPr>
        <w:spacing w:after="0"/>
        <w:jc w:val="both"/>
        <w:outlineLvl w:val="0"/>
        <w:rPr>
          <w:rFonts w:asciiTheme="minorHAnsi" w:hAnsiTheme="minorHAnsi"/>
          <w:color w:val="auto"/>
        </w:rPr>
      </w:pPr>
      <w:r w:rsidRPr="004B3CB0">
        <w:rPr>
          <w:rFonts w:asciiTheme="minorHAnsi" w:eastAsia="Arial" w:hAnsiTheme="minorHAnsi" w:cs="Arial"/>
          <w:color w:val="auto"/>
        </w:rPr>
        <w:t xml:space="preserve">For more information, please visit </w:t>
      </w:r>
      <w:hyperlink r:id="rId11">
        <w:r w:rsidRPr="004B3CB0">
          <w:rPr>
            <w:rFonts w:asciiTheme="minorHAnsi" w:eastAsia="Arial" w:hAnsiTheme="minorHAnsi" w:cs="Arial"/>
            <w:color w:val="0000FF"/>
            <w:u w:val="single"/>
          </w:rPr>
          <w:t>http://www.hkcs.org.hk</w:t>
        </w:r>
      </w:hyperlink>
      <w:r w:rsidRPr="004B3CB0">
        <w:rPr>
          <w:rFonts w:asciiTheme="minorHAnsi" w:eastAsia="Arial" w:hAnsiTheme="minorHAnsi" w:cs="Arial"/>
          <w:color w:val="auto"/>
        </w:rPr>
        <w:t xml:space="preserve">. </w:t>
      </w:r>
    </w:p>
    <w:p w:rsidR="005F0374" w:rsidRPr="004B3CB0" w:rsidRDefault="005F0374" w:rsidP="005F0374">
      <w:pPr>
        <w:jc w:val="both"/>
        <w:rPr>
          <w:rFonts w:asciiTheme="minorHAnsi" w:hAnsiTheme="minorHAnsi"/>
          <w:color w:val="auto"/>
        </w:rPr>
      </w:pPr>
    </w:p>
    <w:p w:rsidR="005F0374" w:rsidRPr="004B3CB0" w:rsidRDefault="005F0374" w:rsidP="005F0374">
      <w:pPr>
        <w:spacing w:line="360" w:lineRule="auto"/>
        <w:jc w:val="center"/>
        <w:rPr>
          <w:rFonts w:asciiTheme="minorHAnsi" w:eastAsia="Arial" w:hAnsiTheme="minorHAnsi" w:cs="Arial"/>
          <w:color w:val="auto"/>
        </w:rPr>
      </w:pPr>
      <w:r w:rsidRPr="004B3CB0">
        <w:rPr>
          <w:rFonts w:asciiTheme="minorHAnsi" w:eastAsia="Arial" w:hAnsiTheme="minorHAnsi" w:cs="Arial"/>
          <w:color w:val="auto"/>
        </w:rPr>
        <w:t>– End –</w:t>
      </w:r>
    </w:p>
    <w:p w:rsidR="009E4126" w:rsidRDefault="009E4126" w:rsidP="009E4126">
      <w:pPr>
        <w:spacing w:after="0"/>
        <w:outlineLvl w:val="0"/>
        <w:rPr>
          <w:rFonts w:asciiTheme="minorHAnsi" w:eastAsia="Arial" w:hAnsiTheme="minorHAnsi" w:cs="Arial"/>
          <w:b/>
        </w:rPr>
      </w:pPr>
      <w:r w:rsidRPr="004B3CB0">
        <w:rPr>
          <w:rFonts w:asciiTheme="minorHAnsi" w:eastAsia="Arial" w:hAnsiTheme="minorHAnsi" w:cs="Arial"/>
          <w:b/>
        </w:rPr>
        <w:t>For media enquiries, please contact:</w:t>
      </w:r>
    </w:p>
    <w:p w:rsidR="009E4126" w:rsidRPr="004B3CB0" w:rsidRDefault="002E0E4B" w:rsidP="009E4126">
      <w:pPr>
        <w:spacing w:after="0"/>
        <w:rPr>
          <w:rFonts w:asciiTheme="minorHAnsi" w:hAnsiTheme="minorHAnsi" w:cs="Arial"/>
        </w:rPr>
      </w:pPr>
      <w:hyperlink r:id="rId12"/>
    </w:p>
    <w:p w:rsidR="009E4126" w:rsidRPr="004B3CB0" w:rsidRDefault="009E4126" w:rsidP="009E4126">
      <w:pPr>
        <w:spacing w:after="0"/>
        <w:outlineLvl w:val="0"/>
        <w:rPr>
          <w:rFonts w:asciiTheme="minorHAnsi" w:hAnsiTheme="minorHAnsi" w:cs="Arial"/>
        </w:rPr>
      </w:pPr>
      <w:r w:rsidRPr="004B3CB0">
        <w:rPr>
          <w:rFonts w:asciiTheme="minorHAnsi" w:eastAsia="Arial" w:hAnsiTheme="minorHAnsi" w:cs="Arial"/>
          <w:b/>
        </w:rPr>
        <w:t>Hong Kong Computer Society</w:t>
      </w:r>
    </w:p>
    <w:p w:rsidR="009E4126" w:rsidRPr="004B3CB0" w:rsidRDefault="009E4126" w:rsidP="009E4126">
      <w:pPr>
        <w:spacing w:after="0"/>
        <w:outlineLvl w:val="0"/>
        <w:rPr>
          <w:rFonts w:asciiTheme="minorHAnsi" w:hAnsiTheme="minorHAnsi" w:cs="Arial"/>
        </w:rPr>
      </w:pPr>
      <w:r w:rsidRPr="004B3CB0">
        <w:rPr>
          <w:rFonts w:asciiTheme="minorHAnsi" w:eastAsia="Arial" w:hAnsiTheme="minorHAnsi" w:cs="Arial"/>
        </w:rPr>
        <w:t xml:space="preserve">Coco Wong </w:t>
      </w:r>
    </w:p>
    <w:tbl>
      <w:tblPr>
        <w:tblW w:w="8856" w:type="dxa"/>
        <w:tblLayout w:type="fixed"/>
        <w:tblLook w:val="0000" w:firstRow="0" w:lastRow="0" w:firstColumn="0" w:lastColumn="0" w:noHBand="0" w:noVBand="0"/>
      </w:tblPr>
      <w:tblGrid>
        <w:gridCol w:w="720"/>
        <w:gridCol w:w="8136"/>
      </w:tblGrid>
      <w:tr w:rsidR="00036580" w:rsidRPr="004B3CB0" w:rsidTr="004B22B6">
        <w:tc>
          <w:tcPr>
            <w:tcW w:w="720" w:type="dxa"/>
          </w:tcPr>
          <w:p w:rsidR="00036580" w:rsidRPr="004B3CB0" w:rsidRDefault="00036580" w:rsidP="004B22B6">
            <w:pPr>
              <w:spacing w:after="0"/>
              <w:ind w:left="-126"/>
              <w:rPr>
                <w:rFonts w:asciiTheme="minorHAnsi" w:hAnsiTheme="minorHAnsi" w:cs="Arial"/>
              </w:rPr>
            </w:pPr>
            <w:r w:rsidRPr="004B3CB0">
              <w:rPr>
                <w:rFonts w:asciiTheme="minorHAnsi" w:eastAsia="Arial" w:hAnsiTheme="minorHAnsi" w:cs="Arial"/>
              </w:rPr>
              <w:t xml:space="preserve">Tel: </w:t>
            </w:r>
          </w:p>
        </w:tc>
        <w:tc>
          <w:tcPr>
            <w:tcW w:w="8136" w:type="dxa"/>
          </w:tcPr>
          <w:p w:rsidR="00036580" w:rsidRPr="004B3CB0" w:rsidRDefault="00036580" w:rsidP="004B22B6">
            <w:pPr>
              <w:spacing w:after="0"/>
              <w:ind w:left="-3"/>
              <w:rPr>
                <w:rFonts w:asciiTheme="minorHAnsi" w:hAnsiTheme="minorHAnsi" w:cs="Arial"/>
              </w:rPr>
            </w:pPr>
            <w:r w:rsidRPr="004B3CB0">
              <w:rPr>
                <w:rFonts w:asciiTheme="minorHAnsi" w:eastAsia="Arial" w:hAnsiTheme="minorHAnsi" w:cs="Arial"/>
              </w:rPr>
              <w:t>2834 2228</w:t>
            </w:r>
          </w:p>
        </w:tc>
      </w:tr>
      <w:tr w:rsidR="00036580" w:rsidRPr="004B3CB0" w:rsidTr="004B22B6">
        <w:tc>
          <w:tcPr>
            <w:tcW w:w="720" w:type="dxa"/>
          </w:tcPr>
          <w:p w:rsidR="00036580" w:rsidRPr="004B3CB0" w:rsidRDefault="00036580" w:rsidP="004B22B6">
            <w:pPr>
              <w:spacing w:after="0"/>
              <w:ind w:left="-126"/>
              <w:rPr>
                <w:rFonts w:asciiTheme="minorHAnsi" w:eastAsia="Arial" w:hAnsiTheme="minorHAnsi" w:cs="Arial"/>
              </w:rPr>
            </w:pPr>
            <w:r w:rsidRPr="004B3CB0">
              <w:rPr>
                <w:rFonts w:asciiTheme="minorHAnsi" w:eastAsia="Arial" w:hAnsiTheme="minorHAnsi" w:cs="Arial"/>
              </w:rPr>
              <w:t>Email:</w:t>
            </w:r>
          </w:p>
        </w:tc>
        <w:tc>
          <w:tcPr>
            <w:tcW w:w="8136" w:type="dxa"/>
          </w:tcPr>
          <w:p w:rsidR="00036580" w:rsidRPr="004B3CB0" w:rsidRDefault="002E0E4B" w:rsidP="004B22B6">
            <w:pPr>
              <w:spacing w:after="0"/>
              <w:ind w:left="-3"/>
              <w:rPr>
                <w:rFonts w:asciiTheme="minorHAnsi" w:eastAsia="Arial" w:hAnsiTheme="minorHAnsi" w:cs="Arial"/>
              </w:rPr>
            </w:pPr>
            <w:hyperlink r:id="rId13">
              <w:r w:rsidR="00036580" w:rsidRPr="004B3CB0">
                <w:rPr>
                  <w:rFonts w:asciiTheme="minorHAnsi" w:eastAsia="Arial" w:hAnsiTheme="minorHAnsi" w:cs="Arial"/>
                  <w:color w:val="0000FF"/>
                  <w:u w:val="single"/>
                </w:rPr>
                <w:t>cocowong@hkcs.org.hk</w:t>
              </w:r>
            </w:hyperlink>
            <w:r w:rsidR="00036580" w:rsidRPr="004B3CB0">
              <w:rPr>
                <w:rFonts w:asciiTheme="minorHAnsi" w:eastAsia="Arial" w:hAnsiTheme="minorHAnsi" w:cs="Arial"/>
                <w:color w:val="0000FF"/>
              </w:rPr>
              <w:t xml:space="preserve">  </w:t>
            </w:r>
          </w:p>
        </w:tc>
      </w:tr>
    </w:tbl>
    <w:p w:rsidR="005F0374" w:rsidRPr="005F0374" w:rsidRDefault="005F0374" w:rsidP="005F0374">
      <w:pPr>
        <w:autoSpaceDE w:val="0"/>
        <w:autoSpaceDN w:val="0"/>
        <w:adjustRightInd w:val="0"/>
        <w:rPr>
          <w:rFonts w:asciiTheme="minorHAnsi" w:hAnsiTheme="minorHAnsi" w:cs="Tahoma"/>
          <w:b/>
          <w:color w:val="auto"/>
          <w:sz w:val="22"/>
          <w:szCs w:val="22"/>
          <w:lang w:eastAsia="zh-HK"/>
        </w:rPr>
      </w:pPr>
    </w:p>
    <w:p w:rsidR="000D1134" w:rsidRDefault="000D1134" w:rsidP="000D1134">
      <w:pPr>
        <w:rPr>
          <w:rFonts w:ascii="Arial" w:hAnsi="Arial" w:cs="Arial"/>
          <w:b/>
          <w:bCs/>
        </w:rPr>
      </w:pPr>
      <w:bookmarkStart w:id="1" w:name="_gjdgxs" w:colFirst="0" w:colLast="0"/>
      <w:bookmarkEnd w:id="1"/>
    </w:p>
    <w:p w:rsidR="000D1134" w:rsidRPr="000D1134" w:rsidRDefault="000D1134" w:rsidP="000D1134">
      <w:pPr>
        <w:rPr>
          <w:rFonts w:asciiTheme="minorHAnsi" w:hAnsiTheme="minorHAnsi" w:cs="Arial"/>
          <w:b/>
          <w:bCs/>
        </w:rPr>
      </w:pPr>
      <w:r w:rsidRPr="000D1134">
        <w:rPr>
          <w:rFonts w:asciiTheme="minorHAnsi" w:hAnsiTheme="minorHAnsi" w:cs="Arial"/>
          <w:b/>
          <w:bCs/>
        </w:rPr>
        <w:lastRenderedPageBreak/>
        <w:t>Photo Caption:</w:t>
      </w:r>
    </w:p>
    <w:p w:rsidR="000D1134" w:rsidRPr="000D1134" w:rsidRDefault="000D1134" w:rsidP="000D1134">
      <w:pPr>
        <w:jc w:val="both"/>
        <w:rPr>
          <w:rFonts w:ascii="Calibri" w:hAnsi="Calibri" w:cs="Arial"/>
          <w:b/>
        </w:rPr>
      </w:pPr>
      <w:r w:rsidRPr="000D1134">
        <w:rPr>
          <w:rFonts w:ascii="Calibri" w:hAnsi="Calibri" w:cs="Arial"/>
          <w:b/>
        </w:rPr>
        <w:t xml:space="preserve">Photo 1: </w:t>
      </w:r>
    </w:p>
    <w:p w:rsidR="0039736C" w:rsidRDefault="0039736C" w:rsidP="000D1134">
      <w:pPr>
        <w:rPr>
          <w:rFonts w:asciiTheme="minorHAnsi" w:hAnsiTheme="minorHAnsi" w:cs="Arial"/>
          <w:color w:val="auto"/>
          <w:lang w:eastAsia="zh-HK"/>
        </w:rPr>
      </w:pPr>
      <w:r w:rsidRPr="0039736C">
        <w:rPr>
          <w:rFonts w:asciiTheme="minorHAnsi" w:hAnsiTheme="minorHAnsi" w:cs="Arial"/>
          <w:color w:val="auto"/>
          <w:lang w:eastAsia="zh-HK"/>
        </w:rPr>
        <w:t>Hong Kong student,</w:t>
      </w:r>
      <w:r>
        <w:rPr>
          <w:rFonts w:asciiTheme="minorHAnsi" w:hAnsiTheme="minorHAnsi" w:cs="Arial"/>
          <w:b/>
          <w:color w:val="auto"/>
        </w:rPr>
        <w:t xml:space="preserve"> Law Chor-hon, Jimmy</w:t>
      </w:r>
      <w:r>
        <w:rPr>
          <w:rFonts w:asciiTheme="minorHAnsi" w:hAnsiTheme="minorHAnsi" w:cs="Arial"/>
          <w:color w:val="auto"/>
        </w:rPr>
        <w:t xml:space="preserve"> won t</w:t>
      </w:r>
      <w:r>
        <w:rPr>
          <w:rFonts w:asciiTheme="minorHAnsi" w:hAnsiTheme="minorHAnsi" w:cs="Arial"/>
          <w:color w:val="auto"/>
          <w:lang w:eastAsia="zh-HK"/>
        </w:rPr>
        <w:t>he first place in IC1(InnoServe Contest).</w:t>
      </w:r>
    </w:p>
    <w:p w:rsidR="00481436" w:rsidRDefault="00DA57EE" w:rsidP="000D1134">
      <w:pPr>
        <w:rPr>
          <w:rFonts w:asciiTheme="minorHAnsi" w:hAnsiTheme="minorHAnsi" w:cs="Arial"/>
          <w:color w:val="auto"/>
          <w:lang w:eastAsia="zh-HK"/>
        </w:rPr>
      </w:pPr>
      <w:r>
        <w:rPr>
          <w:noProof/>
        </w:rPr>
        <w:drawing>
          <wp:inline distT="0" distB="0" distL="0" distR="0">
            <wp:extent cx="4537532" cy="3028950"/>
            <wp:effectExtent l="0" t="0" r="0" b="0"/>
            <wp:docPr id="2" name="圖片 2" descr="C:\Users\User\AppData\Local\Microsoft\Windows\INetCache\Content.Word\DSC_5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INetCache\Content.Word\DSC_5826.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38726" cy="3029747"/>
                    </a:xfrm>
                    <a:prstGeom prst="rect">
                      <a:avLst/>
                    </a:prstGeom>
                    <a:noFill/>
                    <a:ln>
                      <a:noFill/>
                    </a:ln>
                  </pic:spPr>
                </pic:pic>
              </a:graphicData>
            </a:graphic>
          </wp:inline>
        </w:drawing>
      </w:r>
    </w:p>
    <w:p w:rsidR="0039736C" w:rsidRDefault="0039736C" w:rsidP="000D1134">
      <w:pPr>
        <w:rPr>
          <w:rFonts w:ascii="Calibri" w:hAnsi="Calibri" w:cs="Arial"/>
          <w:b/>
        </w:rPr>
      </w:pPr>
    </w:p>
    <w:p w:rsidR="000D1134" w:rsidRPr="000D1134" w:rsidRDefault="00D36496" w:rsidP="000D1134">
      <w:pPr>
        <w:rPr>
          <w:rFonts w:ascii="Calibri" w:hAnsi="Calibri" w:cs="Arial"/>
          <w:b/>
        </w:rPr>
      </w:pPr>
      <w:r>
        <w:rPr>
          <w:rFonts w:ascii="Calibri" w:hAnsi="Calibri" w:cs="Arial"/>
          <w:b/>
        </w:rPr>
        <w:t>P</w:t>
      </w:r>
      <w:r w:rsidR="000D1134" w:rsidRPr="000D1134">
        <w:rPr>
          <w:rFonts w:ascii="Calibri" w:hAnsi="Calibri" w:cs="Arial"/>
          <w:b/>
        </w:rPr>
        <w:t xml:space="preserve">hoto 2: </w:t>
      </w:r>
    </w:p>
    <w:p w:rsidR="00B86CF0" w:rsidRDefault="00B86CF0" w:rsidP="00B86CF0">
      <w:pPr>
        <w:rPr>
          <w:rFonts w:asciiTheme="minorHAnsi" w:hAnsiTheme="minorHAnsi" w:cs="Arial"/>
          <w:color w:val="auto"/>
        </w:rPr>
      </w:pPr>
      <w:r w:rsidRPr="00B86CF0">
        <w:rPr>
          <w:rFonts w:asciiTheme="minorHAnsi" w:hAnsiTheme="minorHAnsi" w:cs="Arial" w:hint="eastAsia"/>
          <w:color w:val="auto"/>
        </w:rPr>
        <w:t>The two Hong Kong winners</w:t>
      </w:r>
      <w:r w:rsidRPr="00B86CF0">
        <w:rPr>
          <w:rFonts w:asciiTheme="minorHAnsi" w:hAnsiTheme="minorHAnsi" w:cs="Arial"/>
          <w:color w:val="auto"/>
        </w:rPr>
        <w:t>, namely Law Chor Hon</w:t>
      </w:r>
      <w:r>
        <w:rPr>
          <w:rFonts w:asciiTheme="minorHAnsi" w:hAnsiTheme="minorHAnsi" w:cs="Arial"/>
          <w:color w:val="auto"/>
        </w:rPr>
        <w:t xml:space="preserve">, Jimmy </w:t>
      </w:r>
      <w:r w:rsidR="004456BC">
        <w:rPr>
          <w:rFonts w:asciiTheme="minorHAnsi" w:hAnsiTheme="minorHAnsi" w:cs="Arial"/>
          <w:color w:val="auto"/>
        </w:rPr>
        <w:t xml:space="preserve">(left) </w:t>
      </w:r>
      <w:r>
        <w:rPr>
          <w:rFonts w:asciiTheme="minorHAnsi" w:hAnsiTheme="minorHAnsi" w:cs="Arial"/>
          <w:color w:val="auto"/>
        </w:rPr>
        <w:t xml:space="preserve">and </w:t>
      </w:r>
      <w:r w:rsidRPr="00B86CF0">
        <w:rPr>
          <w:rFonts w:asciiTheme="minorHAnsi" w:hAnsiTheme="minorHAnsi" w:cs="Arial"/>
          <w:color w:val="auto"/>
        </w:rPr>
        <w:t>Hu Shengjie</w:t>
      </w:r>
      <w:r>
        <w:rPr>
          <w:rFonts w:asciiTheme="minorHAnsi" w:hAnsiTheme="minorHAnsi" w:cs="Arial"/>
          <w:color w:val="auto"/>
        </w:rPr>
        <w:t>, Jason</w:t>
      </w:r>
      <w:r w:rsidRPr="00B86CF0">
        <w:rPr>
          <w:rFonts w:asciiTheme="minorHAnsi" w:hAnsiTheme="minorHAnsi" w:cs="Arial" w:hint="eastAsia"/>
          <w:color w:val="auto"/>
        </w:rPr>
        <w:t xml:space="preserve"> </w:t>
      </w:r>
      <w:r w:rsidR="004456BC">
        <w:rPr>
          <w:rFonts w:asciiTheme="minorHAnsi" w:hAnsiTheme="minorHAnsi" w:cs="Arial"/>
          <w:color w:val="auto"/>
        </w:rPr>
        <w:t xml:space="preserve">(right) </w:t>
      </w:r>
      <w:r w:rsidRPr="00B86CF0">
        <w:rPr>
          <w:rFonts w:asciiTheme="minorHAnsi" w:hAnsiTheme="minorHAnsi" w:cs="Arial" w:hint="eastAsia"/>
          <w:color w:val="auto"/>
        </w:rPr>
        <w:t>speak on stage.</w:t>
      </w:r>
    </w:p>
    <w:p w:rsidR="00D36496" w:rsidRDefault="002E0E4B" w:rsidP="00B86CF0">
      <w:pPr>
        <w:rPr>
          <w:rFonts w:ascii="Calibri" w:hAnsi="Calibri" w:cs="Arial"/>
          <w:b/>
        </w:rPr>
      </w:pPr>
      <w:r>
        <w:rPr>
          <w:rFonts w:ascii="Calibri" w:hAnsi="Calibri" w:cs="Arial"/>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220.5pt">
            <v:imagedata r:id="rId15" o:title="WhatsApp Image 2017-11-05 at 00"/>
          </v:shape>
        </w:pict>
      </w:r>
    </w:p>
    <w:p w:rsidR="00E04DBC" w:rsidRPr="0043136F" w:rsidRDefault="00E04DBC" w:rsidP="0043136F">
      <w:pPr>
        <w:jc w:val="both"/>
        <w:rPr>
          <w:rFonts w:ascii="Arial" w:hAnsi="Arial" w:cs="Arial"/>
        </w:rPr>
      </w:pPr>
    </w:p>
    <w:sectPr w:rsidR="00E04DBC" w:rsidRPr="0043136F" w:rsidSect="004B3CB0">
      <w:pgSz w:w="12240" w:h="15840"/>
      <w:pgMar w:top="720" w:right="1800" w:bottom="1440" w:left="1800" w:header="2880" w:footer="201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36E" w:rsidRDefault="00C4736E" w:rsidP="00252D9C">
      <w:pPr>
        <w:spacing w:after="0"/>
      </w:pPr>
      <w:r>
        <w:separator/>
      </w:r>
    </w:p>
  </w:endnote>
  <w:endnote w:type="continuationSeparator" w:id="0">
    <w:p w:rsidR="00C4736E" w:rsidRDefault="00C4736E" w:rsidP="00252D9C">
      <w:pPr>
        <w:spacing w:after="0"/>
      </w:pPr>
      <w:r>
        <w:continuationSeparator/>
      </w:r>
    </w:p>
  </w:endnote>
  <w:endnote w:type="continuationNotice" w:id="1">
    <w:p w:rsidR="00C4736E" w:rsidRDefault="00C473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nsolas">
    <w:panose1 w:val="020B0609020204030204"/>
    <w:charset w:val="00"/>
    <w:family w:val="modern"/>
    <w:pitch w:val="fixed"/>
    <w:sig w:usb0="E00002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36E" w:rsidRDefault="00C4736E" w:rsidP="00252D9C">
      <w:pPr>
        <w:spacing w:after="0"/>
      </w:pPr>
      <w:r>
        <w:separator/>
      </w:r>
    </w:p>
  </w:footnote>
  <w:footnote w:type="continuationSeparator" w:id="0">
    <w:p w:rsidR="00C4736E" w:rsidRDefault="00C4736E" w:rsidP="00252D9C">
      <w:pPr>
        <w:spacing w:after="0"/>
      </w:pPr>
      <w:r>
        <w:continuationSeparator/>
      </w:r>
    </w:p>
  </w:footnote>
  <w:footnote w:type="continuationNotice" w:id="1">
    <w:p w:rsidR="00C4736E" w:rsidRDefault="00C4736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D333E"/>
    <w:multiLevelType w:val="hybridMultilevel"/>
    <w:tmpl w:val="38847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7333F"/>
    <w:multiLevelType w:val="hybridMultilevel"/>
    <w:tmpl w:val="ACAA68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156F09EA"/>
    <w:multiLevelType w:val="hybridMultilevel"/>
    <w:tmpl w:val="E83E2AEA"/>
    <w:lvl w:ilvl="0" w:tplc="B6DCB294">
      <w:start w:val="1"/>
      <w:numFmt w:val="bullet"/>
      <w:lvlText w:val=""/>
      <w:lvlJc w:val="left"/>
      <w:pPr>
        <w:tabs>
          <w:tab w:val="num" w:pos="720"/>
        </w:tabs>
        <w:ind w:left="720" w:hanging="360"/>
      </w:pPr>
      <w:rPr>
        <w:rFonts w:ascii="Wingdings" w:hAnsi="Wingdings" w:hint="default"/>
      </w:rPr>
    </w:lvl>
    <w:lvl w:ilvl="1" w:tplc="512A1B1E" w:tentative="1">
      <w:start w:val="1"/>
      <w:numFmt w:val="bullet"/>
      <w:lvlText w:val=""/>
      <w:lvlJc w:val="left"/>
      <w:pPr>
        <w:tabs>
          <w:tab w:val="num" w:pos="1440"/>
        </w:tabs>
        <w:ind w:left="1440" w:hanging="360"/>
      </w:pPr>
      <w:rPr>
        <w:rFonts w:ascii="Wingdings" w:hAnsi="Wingdings" w:hint="default"/>
      </w:rPr>
    </w:lvl>
    <w:lvl w:ilvl="2" w:tplc="B48048AE" w:tentative="1">
      <w:start w:val="1"/>
      <w:numFmt w:val="bullet"/>
      <w:lvlText w:val=""/>
      <w:lvlJc w:val="left"/>
      <w:pPr>
        <w:tabs>
          <w:tab w:val="num" w:pos="2160"/>
        </w:tabs>
        <w:ind w:left="2160" w:hanging="360"/>
      </w:pPr>
      <w:rPr>
        <w:rFonts w:ascii="Wingdings" w:hAnsi="Wingdings" w:hint="default"/>
      </w:rPr>
    </w:lvl>
    <w:lvl w:ilvl="3" w:tplc="D1683450" w:tentative="1">
      <w:start w:val="1"/>
      <w:numFmt w:val="bullet"/>
      <w:lvlText w:val=""/>
      <w:lvlJc w:val="left"/>
      <w:pPr>
        <w:tabs>
          <w:tab w:val="num" w:pos="2880"/>
        </w:tabs>
        <w:ind w:left="2880" w:hanging="360"/>
      </w:pPr>
      <w:rPr>
        <w:rFonts w:ascii="Wingdings" w:hAnsi="Wingdings" w:hint="default"/>
      </w:rPr>
    </w:lvl>
    <w:lvl w:ilvl="4" w:tplc="318AF5DA" w:tentative="1">
      <w:start w:val="1"/>
      <w:numFmt w:val="bullet"/>
      <w:lvlText w:val=""/>
      <w:lvlJc w:val="left"/>
      <w:pPr>
        <w:tabs>
          <w:tab w:val="num" w:pos="3600"/>
        </w:tabs>
        <w:ind w:left="3600" w:hanging="360"/>
      </w:pPr>
      <w:rPr>
        <w:rFonts w:ascii="Wingdings" w:hAnsi="Wingdings" w:hint="default"/>
      </w:rPr>
    </w:lvl>
    <w:lvl w:ilvl="5" w:tplc="3760D98E" w:tentative="1">
      <w:start w:val="1"/>
      <w:numFmt w:val="bullet"/>
      <w:lvlText w:val=""/>
      <w:lvlJc w:val="left"/>
      <w:pPr>
        <w:tabs>
          <w:tab w:val="num" w:pos="4320"/>
        </w:tabs>
        <w:ind w:left="4320" w:hanging="360"/>
      </w:pPr>
      <w:rPr>
        <w:rFonts w:ascii="Wingdings" w:hAnsi="Wingdings" w:hint="default"/>
      </w:rPr>
    </w:lvl>
    <w:lvl w:ilvl="6" w:tplc="D5C8EBC6" w:tentative="1">
      <w:start w:val="1"/>
      <w:numFmt w:val="bullet"/>
      <w:lvlText w:val=""/>
      <w:lvlJc w:val="left"/>
      <w:pPr>
        <w:tabs>
          <w:tab w:val="num" w:pos="5040"/>
        </w:tabs>
        <w:ind w:left="5040" w:hanging="360"/>
      </w:pPr>
      <w:rPr>
        <w:rFonts w:ascii="Wingdings" w:hAnsi="Wingdings" w:hint="default"/>
      </w:rPr>
    </w:lvl>
    <w:lvl w:ilvl="7" w:tplc="9E5A51A4" w:tentative="1">
      <w:start w:val="1"/>
      <w:numFmt w:val="bullet"/>
      <w:lvlText w:val=""/>
      <w:lvlJc w:val="left"/>
      <w:pPr>
        <w:tabs>
          <w:tab w:val="num" w:pos="5760"/>
        </w:tabs>
        <w:ind w:left="5760" w:hanging="360"/>
      </w:pPr>
      <w:rPr>
        <w:rFonts w:ascii="Wingdings" w:hAnsi="Wingdings" w:hint="default"/>
      </w:rPr>
    </w:lvl>
    <w:lvl w:ilvl="8" w:tplc="759C596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743878"/>
    <w:multiLevelType w:val="hybridMultilevel"/>
    <w:tmpl w:val="24C4EB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16C12692"/>
    <w:multiLevelType w:val="hybridMultilevel"/>
    <w:tmpl w:val="EEA85EA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1B8C7C65"/>
    <w:multiLevelType w:val="hybridMultilevel"/>
    <w:tmpl w:val="14A66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F16EF"/>
    <w:multiLevelType w:val="hybridMultilevel"/>
    <w:tmpl w:val="B22484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4955B5"/>
    <w:multiLevelType w:val="hybridMultilevel"/>
    <w:tmpl w:val="76C4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63D49"/>
    <w:multiLevelType w:val="hybridMultilevel"/>
    <w:tmpl w:val="B9DE1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245C33"/>
    <w:multiLevelType w:val="hybridMultilevel"/>
    <w:tmpl w:val="99BC2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6C181C"/>
    <w:multiLevelType w:val="hybridMultilevel"/>
    <w:tmpl w:val="A35CAFCC"/>
    <w:lvl w:ilvl="0" w:tplc="C8DE62C4">
      <w:numFmt w:val="bullet"/>
      <w:lvlText w:val="-"/>
      <w:lvlJc w:val="left"/>
      <w:pPr>
        <w:ind w:left="720" w:hanging="360"/>
      </w:pPr>
      <w:rPr>
        <w:rFonts w:ascii="Calibri" w:eastAsia="新細明體" w:hAnsi="Calibri" w:cs="Consola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9813F5"/>
    <w:multiLevelType w:val="hybridMultilevel"/>
    <w:tmpl w:val="927AF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B13478"/>
    <w:multiLevelType w:val="hybridMultilevel"/>
    <w:tmpl w:val="50CE845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FD02E3"/>
    <w:multiLevelType w:val="hybridMultilevel"/>
    <w:tmpl w:val="CE40008C"/>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165DDC"/>
    <w:multiLevelType w:val="hybridMultilevel"/>
    <w:tmpl w:val="7BB4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A22098"/>
    <w:multiLevelType w:val="hybridMultilevel"/>
    <w:tmpl w:val="31C26E46"/>
    <w:lvl w:ilvl="0" w:tplc="C8DE62C4">
      <w:numFmt w:val="bullet"/>
      <w:lvlText w:val="-"/>
      <w:lvlJc w:val="left"/>
      <w:pPr>
        <w:ind w:left="720" w:hanging="360"/>
      </w:pPr>
      <w:rPr>
        <w:rFonts w:ascii="Calibri" w:eastAsia="新細明體" w:hAnsi="Calibri" w:cs="Consol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EC7E79"/>
    <w:multiLevelType w:val="hybridMultilevel"/>
    <w:tmpl w:val="7B805C6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5D743B"/>
    <w:multiLevelType w:val="hybridMultilevel"/>
    <w:tmpl w:val="76BEC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BE243A"/>
    <w:multiLevelType w:val="hybridMultilevel"/>
    <w:tmpl w:val="1DFCC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CA68E0"/>
    <w:multiLevelType w:val="hybridMultilevel"/>
    <w:tmpl w:val="537051E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1C5BAD"/>
    <w:multiLevelType w:val="hybridMultilevel"/>
    <w:tmpl w:val="70108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4C6268"/>
    <w:multiLevelType w:val="hybridMultilevel"/>
    <w:tmpl w:val="01FA3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9D290B"/>
    <w:multiLevelType w:val="hybridMultilevel"/>
    <w:tmpl w:val="A4E67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BD7C37"/>
    <w:multiLevelType w:val="hybridMultilevel"/>
    <w:tmpl w:val="2E92F2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8"/>
  </w:num>
  <w:num w:numId="3">
    <w:abstractNumId w:val="16"/>
  </w:num>
  <w:num w:numId="4">
    <w:abstractNumId w:val="12"/>
  </w:num>
  <w:num w:numId="5">
    <w:abstractNumId w:val="7"/>
  </w:num>
  <w:num w:numId="6">
    <w:abstractNumId w:val="5"/>
  </w:num>
  <w:num w:numId="7">
    <w:abstractNumId w:val="13"/>
  </w:num>
  <w:num w:numId="8">
    <w:abstractNumId w:val="19"/>
  </w:num>
  <w:num w:numId="9">
    <w:abstractNumId w:val="18"/>
  </w:num>
  <w:num w:numId="10">
    <w:abstractNumId w:val="4"/>
  </w:num>
  <w:num w:numId="11">
    <w:abstractNumId w:val="17"/>
  </w:num>
  <w:num w:numId="12">
    <w:abstractNumId w:val="14"/>
  </w:num>
  <w:num w:numId="13">
    <w:abstractNumId w:val="9"/>
  </w:num>
  <w:num w:numId="14">
    <w:abstractNumId w:val="11"/>
  </w:num>
  <w:num w:numId="15">
    <w:abstractNumId w:val="0"/>
  </w:num>
  <w:num w:numId="16">
    <w:abstractNumId w:val="22"/>
  </w:num>
  <w:num w:numId="17">
    <w:abstractNumId w:val="21"/>
  </w:num>
  <w:num w:numId="18">
    <w:abstractNumId w:val="10"/>
  </w:num>
  <w:num w:numId="19">
    <w:abstractNumId w:val="6"/>
  </w:num>
  <w:num w:numId="20">
    <w:abstractNumId w:val="15"/>
  </w:num>
  <w:num w:numId="21">
    <w:abstractNumId w:val="23"/>
  </w:num>
  <w:num w:numId="22">
    <w:abstractNumId w:val="1"/>
  </w:num>
  <w:num w:numId="23">
    <w:abstractNumId w:val="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IzMTUzNDE3MjCwtDBX0lEKTi0uzszPAymwqAUAVuw2YiwAAAA="/>
  </w:docVars>
  <w:rsids>
    <w:rsidRoot w:val="0077714A"/>
    <w:rsid w:val="0000514E"/>
    <w:rsid w:val="00010BD4"/>
    <w:rsid w:val="00011D52"/>
    <w:rsid w:val="00024B66"/>
    <w:rsid w:val="00025D3B"/>
    <w:rsid w:val="00027609"/>
    <w:rsid w:val="00036580"/>
    <w:rsid w:val="0003726B"/>
    <w:rsid w:val="0004078D"/>
    <w:rsid w:val="00042141"/>
    <w:rsid w:val="000427C9"/>
    <w:rsid w:val="00046052"/>
    <w:rsid w:val="00054089"/>
    <w:rsid w:val="00054FF4"/>
    <w:rsid w:val="00060CB6"/>
    <w:rsid w:val="0006744C"/>
    <w:rsid w:val="00076632"/>
    <w:rsid w:val="000837D0"/>
    <w:rsid w:val="00095C57"/>
    <w:rsid w:val="000963DE"/>
    <w:rsid w:val="000968F4"/>
    <w:rsid w:val="000A09DF"/>
    <w:rsid w:val="000B505D"/>
    <w:rsid w:val="000C26DF"/>
    <w:rsid w:val="000C4594"/>
    <w:rsid w:val="000C5C1A"/>
    <w:rsid w:val="000C5E90"/>
    <w:rsid w:val="000D1134"/>
    <w:rsid w:val="000D4FE5"/>
    <w:rsid w:val="000E19BC"/>
    <w:rsid w:val="000E753B"/>
    <w:rsid w:val="001038E2"/>
    <w:rsid w:val="00110CE1"/>
    <w:rsid w:val="001149F5"/>
    <w:rsid w:val="00122D63"/>
    <w:rsid w:val="00124544"/>
    <w:rsid w:val="00127A17"/>
    <w:rsid w:val="001308BF"/>
    <w:rsid w:val="00135FD4"/>
    <w:rsid w:val="00140DA2"/>
    <w:rsid w:val="00151428"/>
    <w:rsid w:val="001515CA"/>
    <w:rsid w:val="00152E7D"/>
    <w:rsid w:val="0015461C"/>
    <w:rsid w:val="00171D5D"/>
    <w:rsid w:val="00172870"/>
    <w:rsid w:val="0018452C"/>
    <w:rsid w:val="00196EFD"/>
    <w:rsid w:val="00197C03"/>
    <w:rsid w:val="001A6427"/>
    <w:rsid w:val="001A7D01"/>
    <w:rsid w:val="001C4025"/>
    <w:rsid w:val="001C5FBD"/>
    <w:rsid w:val="001D16B7"/>
    <w:rsid w:val="001D3AF8"/>
    <w:rsid w:val="001D3DD7"/>
    <w:rsid w:val="001D6EDD"/>
    <w:rsid w:val="001E31E9"/>
    <w:rsid w:val="001F2AD3"/>
    <w:rsid w:val="001F4CFD"/>
    <w:rsid w:val="00201AB7"/>
    <w:rsid w:val="00210D1B"/>
    <w:rsid w:val="00211A6B"/>
    <w:rsid w:val="00213622"/>
    <w:rsid w:val="002239D7"/>
    <w:rsid w:val="00223DC4"/>
    <w:rsid w:val="00226250"/>
    <w:rsid w:val="00230F60"/>
    <w:rsid w:val="00231010"/>
    <w:rsid w:val="00234CB4"/>
    <w:rsid w:val="00243576"/>
    <w:rsid w:val="00243BB5"/>
    <w:rsid w:val="0024462E"/>
    <w:rsid w:val="00250FE2"/>
    <w:rsid w:val="00252D9C"/>
    <w:rsid w:val="002540E0"/>
    <w:rsid w:val="00257B2C"/>
    <w:rsid w:val="00261EB9"/>
    <w:rsid w:val="00276085"/>
    <w:rsid w:val="00276470"/>
    <w:rsid w:val="00282C9E"/>
    <w:rsid w:val="00284C6E"/>
    <w:rsid w:val="002870F1"/>
    <w:rsid w:val="00296F0C"/>
    <w:rsid w:val="002A47CD"/>
    <w:rsid w:val="002A7D88"/>
    <w:rsid w:val="002B15D5"/>
    <w:rsid w:val="002C2304"/>
    <w:rsid w:val="002C2627"/>
    <w:rsid w:val="002D7AD4"/>
    <w:rsid w:val="002E0D1A"/>
    <w:rsid w:val="002E0E4B"/>
    <w:rsid w:val="002E503B"/>
    <w:rsid w:val="002E6B7D"/>
    <w:rsid w:val="002F4D28"/>
    <w:rsid w:val="002F7E4B"/>
    <w:rsid w:val="003003C9"/>
    <w:rsid w:val="00302448"/>
    <w:rsid w:val="0030647D"/>
    <w:rsid w:val="00313D0A"/>
    <w:rsid w:val="003227EA"/>
    <w:rsid w:val="00325D2F"/>
    <w:rsid w:val="003316D0"/>
    <w:rsid w:val="00335506"/>
    <w:rsid w:val="00340E8E"/>
    <w:rsid w:val="00343870"/>
    <w:rsid w:val="00344B37"/>
    <w:rsid w:val="00352E7D"/>
    <w:rsid w:val="00354EE2"/>
    <w:rsid w:val="003575D5"/>
    <w:rsid w:val="00365DCE"/>
    <w:rsid w:val="00371DCD"/>
    <w:rsid w:val="00373773"/>
    <w:rsid w:val="003779FC"/>
    <w:rsid w:val="00392340"/>
    <w:rsid w:val="0039736C"/>
    <w:rsid w:val="00397F04"/>
    <w:rsid w:val="003A0276"/>
    <w:rsid w:val="003A145A"/>
    <w:rsid w:val="003A4AAA"/>
    <w:rsid w:val="003A67AD"/>
    <w:rsid w:val="003B483A"/>
    <w:rsid w:val="003B5816"/>
    <w:rsid w:val="003B66F5"/>
    <w:rsid w:val="003C037D"/>
    <w:rsid w:val="003D0B84"/>
    <w:rsid w:val="003E1FDA"/>
    <w:rsid w:val="003E4985"/>
    <w:rsid w:val="003E5757"/>
    <w:rsid w:val="003F0DEF"/>
    <w:rsid w:val="003F4661"/>
    <w:rsid w:val="004027BC"/>
    <w:rsid w:val="004031CA"/>
    <w:rsid w:val="00404170"/>
    <w:rsid w:val="004060D3"/>
    <w:rsid w:val="00406432"/>
    <w:rsid w:val="00410D04"/>
    <w:rsid w:val="00413DCB"/>
    <w:rsid w:val="004142BA"/>
    <w:rsid w:val="0041703C"/>
    <w:rsid w:val="00425B3F"/>
    <w:rsid w:val="004263B5"/>
    <w:rsid w:val="00430EFD"/>
    <w:rsid w:val="0043136F"/>
    <w:rsid w:val="004456BC"/>
    <w:rsid w:val="0045336E"/>
    <w:rsid w:val="0045571B"/>
    <w:rsid w:val="00456AF1"/>
    <w:rsid w:val="00471F6E"/>
    <w:rsid w:val="00481436"/>
    <w:rsid w:val="00490D88"/>
    <w:rsid w:val="004A1BE0"/>
    <w:rsid w:val="004B3CB0"/>
    <w:rsid w:val="004B789C"/>
    <w:rsid w:val="004C1233"/>
    <w:rsid w:val="004C3509"/>
    <w:rsid w:val="004C487B"/>
    <w:rsid w:val="004C6494"/>
    <w:rsid w:val="004C7504"/>
    <w:rsid w:val="004D039B"/>
    <w:rsid w:val="004D1929"/>
    <w:rsid w:val="004D2E26"/>
    <w:rsid w:val="004D3BC4"/>
    <w:rsid w:val="004D49A3"/>
    <w:rsid w:val="004D519B"/>
    <w:rsid w:val="004D59F2"/>
    <w:rsid w:val="004E1E0A"/>
    <w:rsid w:val="004E3933"/>
    <w:rsid w:val="004E4012"/>
    <w:rsid w:val="004E5F53"/>
    <w:rsid w:val="004E788A"/>
    <w:rsid w:val="00503DE1"/>
    <w:rsid w:val="00504B87"/>
    <w:rsid w:val="00504CB8"/>
    <w:rsid w:val="00510AEC"/>
    <w:rsid w:val="00511972"/>
    <w:rsid w:val="00511AB3"/>
    <w:rsid w:val="00511E5A"/>
    <w:rsid w:val="005129E1"/>
    <w:rsid w:val="005146CF"/>
    <w:rsid w:val="00515ABD"/>
    <w:rsid w:val="0053410C"/>
    <w:rsid w:val="00536FC2"/>
    <w:rsid w:val="00545FBB"/>
    <w:rsid w:val="005465AE"/>
    <w:rsid w:val="00553A97"/>
    <w:rsid w:val="00554CC6"/>
    <w:rsid w:val="00555E9A"/>
    <w:rsid w:val="005632FE"/>
    <w:rsid w:val="005854CE"/>
    <w:rsid w:val="00587035"/>
    <w:rsid w:val="005873D4"/>
    <w:rsid w:val="0059237F"/>
    <w:rsid w:val="00592F9C"/>
    <w:rsid w:val="005A0456"/>
    <w:rsid w:val="005A0AA8"/>
    <w:rsid w:val="005A4BD8"/>
    <w:rsid w:val="005B0116"/>
    <w:rsid w:val="005B1D12"/>
    <w:rsid w:val="005B2154"/>
    <w:rsid w:val="005B6F8A"/>
    <w:rsid w:val="005C1642"/>
    <w:rsid w:val="005C647F"/>
    <w:rsid w:val="005D0FD1"/>
    <w:rsid w:val="005D1596"/>
    <w:rsid w:val="005E0DAD"/>
    <w:rsid w:val="005E259A"/>
    <w:rsid w:val="005E264D"/>
    <w:rsid w:val="005E4189"/>
    <w:rsid w:val="005E6244"/>
    <w:rsid w:val="005E6D5A"/>
    <w:rsid w:val="005F0374"/>
    <w:rsid w:val="005F2FB5"/>
    <w:rsid w:val="005F7C57"/>
    <w:rsid w:val="006019F2"/>
    <w:rsid w:val="00607FF7"/>
    <w:rsid w:val="00611F7F"/>
    <w:rsid w:val="00613A36"/>
    <w:rsid w:val="00613AE6"/>
    <w:rsid w:val="00613CE7"/>
    <w:rsid w:val="00615F07"/>
    <w:rsid w:val="006163E5"/>
    <w:rsid w:val="00616939"/>
    <w:rsid w:val="00620F9C"/>
    <w:rsid w:val="00621B15"/>
    <w:rsid w:val="00622ABA"/>
    <w:rsid w:val="0062523D"/>
    <w:rsid w:val="0062579F"/>
    <w:rsid w:val="00630D86"/>
    <w:rsid w:val="00641518"/>
    <w:rsid w:val="006423A1"/>
    <w:rsid w:val="00642C69"/>
    <w:rsid w:val="0064318B"/>
    <w:rsid w:val="00644089"/>
    <w:rsid w:val="0066077A"/>
    <w:rsid w:val="00662466"/>
    <w:rsid w:val="00662F37"/>
    <w:rsid w:val="006641D3"/>
    <w:rsid w:val="0067001B"/>
    <w:rsid w:val="0067358C"/>
    <w:rsid w:val="006737B8"/>
    <w:rsid w:val="00673D3B"/>
    <w:rsid w:val="006817A6"/>
    <w:rsid w:val="00683635"/>
    <w:rsid w:val="0068469B"/>
    <w:rsid w:val="00687530"/>
    <w:rsid w:val="00687A8E"/>
    <w:rsid w:val="00690C27"/>
    <w:rsid w:val="00693953"/>
    <w:rsid w:val="006A3E4F"/>
    <w:rsid w:val="006C0F75"/>
    <w:rsid w:val="006C23FC"/>
    <w:rsid w:val="006C63A3"/>
    <w:rsid w:val="006E19BD"/>
    <w:rsid w:val="006E377A"/>
    <w:rsid w:val="006E60CE"/>
    <w:rsid w:val="007000A7"/>
    <w:rsid w:val="007048F1"/>
    <w:rsid w:val="00722419"/>
    <w:rsid w:val="00723DE1"/>
    <w:rsid w:val="00732C5C"/>
    <w:rsid w:val="007338D7"/>
    <w:rsid w:val="00734BD6"/>
    <w:rsid w:val="00742BB8"/>
    <w:rsid w:val="00743A0E"/>
    <w:rsid w:val="007473E5"/>
    <w:rsid w:val="00750A63"/>
    <w:rsid w:val="00751051"/>
    <w:rsid w:val="00752B1A"/>
    <w:rsid w:val="007608A1"/>
    <w:rsid w:val="00761831"/>
    <w:rsid w:val="00765360"/>
    <w:rsid w:val="00766212"/>
    <w:rsid w:val="00771D2A"/>
    <w:rsid w:val="00772912"/>
    <w:rsid w:val="007744FE"/>
    <w:rsid w:val="0077714A"/>
    <w:rsid w:val="00780ECF"/>
    <w:rsid w:val="00782F77"/>
    <w:rsid w:val="00783A2F"/>
    <w:rsid w:val="00784067"/>
    <w:rsid w:val="007A1AD9"/>
    <w:rsid w:val="007B0B2C"/>
    <w:rsid w:val="007C30E7"/>
    <w:rsid w:val="007C6C18"/>
    <w:rsid w:val="007D44F8"/>
    <w:rsid w:val="007E1B79"/>
    <w:rsid w:val="007E427F"/>
    <w:rsid w:val="007F16E5"/>
    <w:rsid w:val="007F39CF"/>
    <w:rsid w:val="007F3C73"/>
    <w:rsid w:val="007F3ECF"/>
    <w:rsid w:val="007F47F6"/>
    <w:rsid w:val="007F6A96"/>
    <w:rsid w:val="0081667C"/>
    <w:rsid w:val="00821AF5"/>
    <w:rsid w:val="00827188"/>
    <w:rsid w:val="008276B3"/>
    <w:rsid w:val="00832C5F"/>
    <w:rsid w:val="00837CB7"/>
    <w:rsid w:val="0085260F"/>
    <w:rsid w:val="00857ACB"/>
    <w:rsid w:val="00860E70"/>
    <w:rsid w:val="008642B9"/>
    <w:rsid w:val="008762B6"/>
    <w:rsid w:val="008861F4"/>
    <w:rsid w:val="008A4199"/>
    <w:rsid w:val="008A46C3"/>
    <w:rsid w:val="008A7949"/>
    <w:rsid w:val="008B420B"/>
    <w:rsid w:val="008B5BCA"/>
    <w:rsid w:val="008B5EA5"/>
    <w:rsid w:val="008C3648"/>
    <w:rsid w:val="008C42F3"/>
    <w:rsid w:val="008C5418"/>
    <w:rsid w:val="008D0C8D"/>
    <w:rsid w:val="008D41AE"/>
    <w:rsid w:val="008D4C5A"/>
    <w:rsid w:val="008D71DD"/>
    <w:rsid w:val="008E102D"/>
    <w:rsid w:val="008E17E4"/>
    <w:rsid w:val="008E59DF"/>
    <w:rsid w:val="00902494"/>
    <w:rsid w:val="00906B49"/>
    <w:rsid w:val="0091293B"/>
    <w:rsid w:val="009166FC"/>
    <w:rsid w:val="009168DE"/>
    <w:rsid w:val="00926E0E"/>
    <w:rsid w:val="00933B91"/>
    <w:rsid w:val="00933FDE"/>
    <w:rsid w:val="00934B0C"/>
    <w:rsid w:val="00935A45"/>
    <w:rsid w:val="009417D8"/>
    <w:rsid w:val="0094205C"/>
    <w:rsid w:val="0095076C"/>
    <w:rsid w:val="00956998"/>
    <w:rsid w:val="0096063C"/>
    <w:rsid w:val="009721FE"/>
    <w:rsid w:val="00972FDC"/>
    <w:rsid w:val="00980797"/>
    <w:rsid w:val="00980F17"/>
    <w:rsid w:val="00983FB0"/>
    <w:rsid w:val="00984E04"/>
    <w:rsid w:val="00985EE0"/>
    <w:rsid w:val="00987BB0"/>
    <w:rsid w:val="00993045"/>
    <w:rsid w:val="0099418F"/>
    <w:rsid w:val="009972A2"/>
    <w:rsid w:val="00997B65"/>
    <w:rsid w:val="009A0958"/>
    <w:rsid w:val="009A5D41"/>
    <w:rsid w:val="009A6BB3"/>
    <w:rsid w:val="009B24F2"/>
    <w:rsid w:val="009B3140"/>
    <w:rsid w:val="009C0CD6"/>
    <w:rsid w:val="009C27FA"/>
    <w:rsid w:val="009D011E"/>
    <w:rsid w:val="009D4C8C"/>
    <w:rsid w:val="009D5DE2"/>
    <w:rsid w:val="009E0CCC"/>
    <w:rsid w:val="009E1E85"/>
    <w:rsid w:val="009E2AFC"/>
    <w:rsid w:val="009E4126"/>
    <w:rsid w:val="009E5A0B"/>
    <w:rsid w:val="009F0FBC"/>
    <w:rsid w:val="009F144B"/>
    <w:rsid w:val="009F3221"/>
    <w:rsid w:val="00A1619E"/>
    <w:rsid w:val="00A17F0F"/>
    <w:rsid w:val="00A22653"/>
    <w:rsid w:val="00A22FD1"/>
    <w:rsid w:val="00A23F2D"/>
    <w:rsid w:val="00A244BD"/>
    <w:rsid w:val="00A3158F"/>
    <w:rsid w:val="00A323BB"/>
    <w:rsid w:val="00A359E1"/>
    <w:rsid w:val="00A35CFC"/>
    <w:rsid w:val="00A459BF"/>
    <w:rsid w:val="00A467BB"/>
    <w:rsid w:val="00A53A83"/>
    <w:rsid w:val="00A54C94"/>
    <w:rsid w:val="00A55A30"/>
    <w:rsid w:val="00A56010"/>
    <w:rsid w:val="00A57528"/>
    <w:rsid w:val="00A60E83"/>
    <w:rsid w:val="00A628EC"/>
    <w:rsid w:val="00A63D71"/>
    <w:rsid w:val="00A660BC"/>
    <w:rsid w:val="00A83C4B"/>
    <w:rsid w:val="00A94C0C"/>
    <w:rsid w:val="00A975FB"/>
    <w:rsid w:val="00AA588C"/>
    <w:rsid w:val="00AB33CD"/>
    <w:rsid w:val="00AC5FE8"/>
    <w:rsid w:val="00AD0C8A"/>
    <w:rsid w:val="00AD5F56"/>
    <w:rsid w:val="00AD63A2"/>
    <w:rsid w:val="00B02C82"/>
    <w:rsid w:val="00B133CA"/>
    <w:rsid w:val="00B21AA4"/>
    <w:rsid w:val="00B22F4E"/>
    <w:rsid w:val="00B25FD4"/>
    <w:rsid w:val="00B342F9"/>
    <w:rsid w:val="00B34569"/>
    <w:rsid w:val="00B34FA0"/>
    <w:rsid w:val="00B416C8"/>
    <w:rsid w:val="00B45880"/>
    <w:rsid w:val="00B53415"/>
    <w:rsid w:val="00B552BF"/>
    <w:rsid w:val="00B61F94"/>
    <w:rsid w:val="00B74206"/>
    <w:rsid w:val="00B76131"/>
    <w:rsid w:val="00B77551"/>
    <w:rsid w:val="00B829CA"/>
    <w:rsid w:val="00B86CF0"/>
    <w:rsid w:val="00B87364"/>
    <w:rsid w:val="00B87E45"/>
    <w:rsid w:val="00B87F94"/>
    <w:rsid w:val="00B91B39"/>
    <w:rsid w:val="00B94D4C"/>
    <w:rsid w:val="00B96747"/>
    <w:rsid w:val="00BA02CC"/>
    <w:rsid w:val="00BA29E7"/>
    <w:rsid w:val="00BA3C2F"/>
    <w:rsid w:val="00BA5128"/>
    <w:rsid w:val="00BB399F"/>
    <w:rsid w:val="00BC2989"/>
    <w:rsid w:val="00BD5E53"/>
    <w:rsid w:val="00BD6A8B"/>
    <w:rsid w:val="00BD788E"/>
    <w:rsid w:val="00BE096A"/>
    <w:rsid w:val="00BE18AD"/>
    <w:rsid w:val="00BE3B7B"/>
    <w:rsid w:val="00BE4553"/>
    <w:rsid w:val="00BE5C52"/>
    <w:rsid w:val="00BF28B8"/>
    <w:rsid w:val="00BF4263"/>
    <w:rsid w:val="00C04AD9"/>
    <w:rsid w:val="00C05316"/>
    <w:rsid w:val="00C152CC"/>
    <w:rsid w:val="00C17590"/>
    <w:rsid w:val="00C20EA6"/>
    <w:rsid w:val="00C2370C"/>
    <w:rsid w:val="00C243FF"/>
    <w:rsid w:val="00C269CD"/>
    <w:rsid w:val="00C27875"/>
    <w:rsid w:val="00C31028"/>
    <w:rsid w:val="00C3548C"/>
    <w:rsid w:val="00C36345"/>
    <w:rsid w:val="00C37C43"/>
    <w:rsid w:val="00C4736E"/>
    <w:rsid w:val="00C50D7F"/>
    <w:rsid w:val="00C5739B"/>
    <w:rsid w:val="00C60684"/>
    <w:rsid w:val="00C615D0"/>
    <w:rsid w:val="00C639D6"/>
    <w:rsid w:val="00C64355"/>
    <w:rsid w:val="00C662C3"/>
    <w:rsid w:val="00C6649A"/>
    <w:rsid w:val="00C70414"/>
    <w:rsid w:val="00C707C1"/>
    <w:rsid w:val="00C75700"/>
    <w:rsid w:val="00C77DD0"/>
    <w:rsid w:val="00C80AED"/>
    <w:rsid w:val="00C84E98"/>
    <w:rsid w:val="00C85AF4"/>
    <w:rsid w:val="00C957A6"/>
    <w:rsid w:val="00C963AE"/>
    <w:rsid w:val="00CB2842"/>
    <w:rsid w:val="00CB5A5A"/>
    <w:rsid w:val="00CC2512"/>
    <w:rsid w:val="00CD1ABB"/>
    <w:rsid w:val="00CD763F"/>
    <w:rsid w:val="00CE1237"/>
    <w:rsid w:val="00CE26C8"/>
    <w:rsid w:val="00CE279A"/>
    <w:rsid w:val="00CE313D"/>
    <w:rsid w:val="00CF711B"/>
    <w:rsid w:val="00D0087E"/>
    <w:rsid w:val="00D028ED"/>
    <w:rsid w:val="00D03024"/>
    <w:rsid w:val="00D0720B"/>
    <w:rsid w:val="00D14519"/>
    <w:rsid w:val="00D14F1A"/>
    <w:rsid w:val="00D16A40"/>
    <w:rsid w:val="00D16EDE"/>
    <w:rsid w:val="00D17B8A"/>
    <w:rsid w:val="00D21C1F"/>
    <w:rsid w:val="00D27C9A"/>
    <w:rsid w:val="00D30688"/>
    <w:rsid w:val="00D34C2B"/>
    <w:rsid w:val="00D35B12"/>
    <w:rsid w:val="00D36496"/>
    <w:rsid w:val="00D406B2"/>
    <w:rsid w:val="00D43733"/>
    <w:rsid w:val="00D44299"/>
    <w:rsid w:val="00D4486B"/>
    <w:rsid w:val="00D5068F"/>
    <w:rsid w:val="00D50925"/>
    <w:rsid w:val="00D5776D"/>
    <w:rsid w:val="00D63D09"/>
    <w:rsid w:val="00D7116E"/>
    <w:rsid w:val="00D74022"/>
    <w:rsid w:val="00D81F0E"/>
    <w:rsid w:val="00D82B23"/>
    <w:rsid w:val="00D86D21"/>
    <w:rsid w:val="00D97029"/>
    <w:rsid w:val="00DA57EE"/>
    <w:rsid w:val="00DB1321"/>
    <w:rsid w:val="00DB2CCF"/>
    <w:rsid w:val="00DB3364"/>
    <w:rsid w:val="00DC2593"/>
    <w:rsid w:val="00DC27F8"/>
    <w:rsid w:val="00DC50DB"/>
    <w:rsid w:val="00DD1B3B"/>
    <w:rsid w:val="00DD1CDC"/>
    <w:rsid w:val="00DD2797"/>
    <w:rsid w:val="00DE7BE4"/>
    <w:rsid w:val="00DF10E0"/>
    <w:rsid w:val="00E04DBC"/>
    <w:rsid w:val="00E11BF3"/>
    <w:rsid w:val="00E14B2B"/>
    <w:rsid w:val="00E15215"/>
    <w:rsid w:val="00E25255"/>
    <w:rsid w:val="00E306F9"/>
    <w:rsid w:val="00E3130A"/>
    <w:rsid w:val="00E32229"/>
    <w:rsid w:val="00E45EF7"/>
    <w:rsid w:val="00E54698"/>
    <w:rsid w:val="00E6061D"/>
    <w:rsid w:val="00E63D5C"/>
    <w:rsid w:val="00E71757"/>
    <w:rsid w:val="00E72927"/>
    <w:rsid w:val="00E74F97"/>
    <w:rsid w:val="00E76677"/>
    <w:rsid w:val="00E77026"/>
    <w:rsid w:val="00E8108C"/>
    <w:rsid w:val="00E835BE"/>
    <w:rsid w:val="00E8789C"/>
    <w:rsid w:val="00E9007C"/>
    <w:rsid w:val="00E9474C"/>
    <w:rsid w:val="00E97A90"/>
    <w:rsid w:val="00EA072F"/>
    <w:rsid w:val="00EA0BDF"/>
    <w:rsid w:val="00EA67A4"/>
    <w:rsid w:val="00EB0FE6"/>
    <w:rsid w:val="00EB2D3C"/>
    <w:rsid w:val="00EB7317"/>
    <w:rsid w:val="00EC536F"/>
    <w:rsid w:val="00ED1813"/>
    <w:rsid w:val="00ED312C"/>
    <w:rsid w:val="00ED728D"/>
    <w:rsid w:val="00EE1106"/>
    <w:rsid w:val="00EE3E5D"/>
    <w:rsid w:val="00EE6831"/>
    <w:rsid w:val="00EE7815"/>
    <w:rsid w:val="00EF2776"/>
    <w:rsid w:val="00EF5723"/>
    <w:rsid w:val="00F025FE"/>
    <w:rsid w:val="00F134DD"/>
    <w:rsid w:val="00F163D1"/>
    <w:rsid w:val="00F23DA5"/>
    <w:rsid w:val="00F31EB9"/>
    <w:rsid w:val="00F341C2"/>
    <w:rsid w:val="00F35184"/>
    <w:rsid w:val="00F35E03"/>
    <w:rsid w:val="00F477B7"/>
    <w:rsid w:val="00F555D6"/>
    <w:rsid w:val="00F55706"/>
    <w:rsid w:val="00F563F7"/>
    <w:rsid w:val="00F61C86"/>
    <w:rsid w:val="00F65D3E"/>
    <w:rsid w:val="00F76BCA"/>
    <w:rsid w:val="00F8354C"/>
    <w:rsid w:val="00F940D5"/>
    <w:rsid w:val="00F9527C"/>
    <w:rsid w:val="00FA0920"/>
    <w:rsid w:val="00FA10EC"/>
    <w:rsid w:val="00FA1AA8"/>
    <w:rsid w:val="00FB14D0"/>
    <w:rsid w:val="00FB17C4"/>
    <w:rsid w:val="00FC2DD6"/>
    <w:rsid w:val="00FC5A98"/>
    <w:rsid w:val="00FC74EA"/>
    <w:rsid w:val="00FD01A2"/>
    <w:rsid w:val="00FD787E"/>
    <w:rsid w:val="00FE4210"/>
    <w:rsid w:val="00FE54CB"/>
    <w:rsid w:val="00FF2C4C"/>
    <w:rsid w:val="00FF684B"/>
    <w:rsid w:val="00FF7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7C984529-C82A-496C-AA79-8E009B7C4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7714A"/>
    <w:pPr>
      <w:widowControl w:val="0"/>
      <w:spacing w:after="200" w:line="240" w:lineRule="auto"/>
    </w:pPr>
    <w:rPr>
      <w:rFonts w:ascii="Cambria" w:eastAsia="新細明體" w:hAnsi="Cambria" w:cs="Cambria"/>
      <w:color w:val="000000"/>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714A"/>
    <w:pPr>
      <w:ind w:left="720"/>
      <w:contextualSpacing/>
    </w:pPr>
  </w:style>
  <w:style w:type="paragraph" w:customStyle="1" w:styleId="Default">
    <w:name w:val="Default"/>
    <w:rsid w:val="0077714A"/>
    <w:pPr>
      <w:widowControl w:val="0"/>
      <w:autoSpaceDE w:val="0"/>
      <w:autoSpaceDN w:val="0"/>
      <w:adjustRightInd w:val="0"/>
      <w:spacing w:after="0" w:line="240" w:lineRule="auto"/>
    </w:pPr>
    <w:rPr>
      <w:rFonts w:ascii="Arial" w:eastAsia="新細明體" w:hAnsi="Arial" w:cs="Arial"/>
      <w:color w:val="000000"/>
      <w:sz w:val="24"/>
      <w:szCs w:val="24"/>
      <w:lang w:eastAsia="zh-TW"/>
    </w:rPr>
  </w:style>
  <w:style w:type="paragraph" w:styleId="a4">
    <w:name w:val="Balloon Text"/>
    <w:basedOn w:val="a"/>
    <w:link w:val="a5"/>
    <w:uiPriority w:val="99"/>
    <w:semiHidden/>
    <w:unhideWhenUsed/>
    <w:rsid w:val="00276470"/>
    <w:pPr>
      <w:spacing w:after="0"/>
    </w:pPr>
    <w:rPr>
      <w:rFonts w:ascii="Segoe UI" w:hAnsi="Segoe UI" w:cs="Segoe UI"/>
      <w:sz w:val="18"/>
      <w:szCs w:val="18"/>
    </w:rPr>
  </w:style>
  <w:style w:type="character" w:customStyle="1" w:styleId="a5">
    <w:name w:val="註解方塊文字 字元"/>
    <w:basedOn w:val="a0"/>
    <w:link w:val="a4"/>
    <w:uiPriority w:val="99"/>
    <w:semiHidden/>
    <w:rsid w:val="00276470"/>
    <w:rPr>
      <w:rFonts w:ascii="Segoe UI" w:eastAsia="新細明體" w:hAnsi="Segoe UI" w:cs="Segoe UI"/>
      <w:color w:val="000000"/>
      <w:sz w:val="18"/>
      <w:szCs w:val="18"/>
      <w:lang w:eastAsia="zh-TW"/>
    </w:rPr>
  </w:style>
  <w:style w:type="table" w:styleId="a6">
    <w:name w:val="Table Grid"/>
    <w:basedOn w:val="a1"/>
    <w:uiPriority w:val="39"/>
    <w:rsid w:val="00365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365D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color w:val="auto"/>
      <w:sz w:val="20"/>
      <w:szCs w:val="20"/>
      <w:lang w:eastAsia="zh-CN"/>
    </w:rPr>
  </w:style>
  <w:style w:type="character" w:customStyle="1" w:styleId="HTML0">
    <w:name w:val="HTML 預設格式 字元"/>
    <w:basedOn w:val="a0"/>
    <w:link w:val="HTML"/>
    <w:uiPriority w:val="99"/>
    <w:rsid w:val="00365DCE"/>
    <w:rPr>
      <w:rFonts w:ascii="Courier New" w:eastAsia="Times New Roman" w:hAnsi="Courier New" w:cs="Courier New"/>
      <w:sz w:val="20"/>
      <w:szCs w:val="20"/>
    </w:rPr>
  </w:style>
  <w:style w:type="paragraph" w:styleId="Web">
    <w:name w:val="Normal (Web)"/>
    <w:basedOn w:val="a"/>
    <w:uiPriority w:val="99"/>
    <w:semiHidden/>
    <w:unhideWhenUsed/>
    <w:rsid w:val="00365DCE"/>
    <w:pPr>
      <w:widowControl/>
      <w:spacing w:before="100" w:beforeAutospacing="1" w:after="100" w:afterAutospacing="1"/>
    </w:pPr>
    <w:rPr>
      <w:rFonts w:ascii="Times New Roman" w:eastAsia="Times New Roman" w:hAnsi="Times New Roman" w:cs="Times New Roman"/>
      <w:color w:val="auto"/>
      <w:lang w:eastAsia="zh-CN"/>
    </w:rPr>
  </w:style>
  <w:style w:type="character" w:customStyle="1" w:styleId="bumpedfont15">
    <w:name w:val="bumpedfont15"/>
    <w:basedOn w:val="a0"/>
    <w:rsid w:val="00340E8E"/>
  </w:style>
  <w:style w:type="paragraph" w:styleId="a7">
    <w:name w:val="header"/>
    <w:basedOn w:val="a"/>
    <w:link w:val="a8"/>
    <w:uiPriority w:val="99"/>
    <w:unhideWhenUsed/>
    <w:rsid w:val="00252D9C"/>
    <w:pPr>
      <w:tabs>
        <w:tab w:val="center" w:pos="4680"/>
        <w:tab w:val="right" w:pos="9360"/>
      </w:tabs>
      <w:spacing w:after="0"/>
    </w:pPr>
  </w:style>
  <w:style w:type="character" w:customStyle="1" w:styleId="a8">
    <w:name w:val="頁首 字元"/>
    <w:basedOn w:val="a0"/>
    <w:link w:val="a7"/>
    <w:uiPriority w:val="99"/>
    <w:rsid w:val="00252D9C"/>
    <w:rPr>
      <w:rFonts w:ascii="Cambria" w:eastAsia="新細明體" w:hAnsi="Cambria" w:cs="Cambria"/>
      <w:color w:val="000000"/>
      <w:sz w:val="24"/>
      <w:szCs w:val="24"/>
      <w:lang w:eastAsia="zh-TW"/>
    </w:rPr>
  </w:style>
  <w:style w:type="paragraph" w:styleId="a9">
    <w:name w:val="footer"/>
    <w:basedOn w:val="a"/>
    <w:link w:val="aa"/>
    <w:uiPriority w:val="99"/>
    <w:unhideWhenUsed/>
    <w:rsid w:val="00252D9C"/>
    <w:pPr>
      <w:tabs>
        <w:tab w:val="center" w:pos="4680"/>
        <w:tab w:val="right" w:pos="9360"/>
      </w:tabs>
      <w:spacing w:after="0"/>
    </w:pPr>
  </w:style>
  <w:style w:type="character" w:customStyle="1" w:styleId="aa">
    <w:name w:val="頁尾 字元"/>
    <w:basedOn w:val="a0"/>
    <w:link w:val="a9"/>
    <w:uiPriority w:val="99"/>
    <w:rsid w:val="00252D9C"/>
    <w:rPr>
      <w:rFonts w:ascii="Cambria" w:eastAsia="新細明體" w:hAnsi="Cambria" w:cs="Cambria"/>
      <w:color w:val="000000"/>
      <w:sz w:val="24"/>
      <w:szCs w:val="24"/>
      <w:lang w:eastAsia="zh-TW"/>
    </w:rPr>
  </w:style>
  <w:style w:type="character" w:styleId="ab">
    <w:name w:val="Hyperlink"/>
    <w:rsid w:val="00765360"/>
    <w:rPr>
      <w:color w:val="0000FF"/>
      <w:u w:val="single"/>
    </w:rPr>
  </w:style>
  <w:style w:type="paragraph" w:customStyle="1" w:styleId="default0">
    <w:name w:val="default"/>
    <w:basedOn w:val="a"/>
    <w:rsid w:val="00765360"/>
    <w:pPr>
      <w:widowControl/>
      <w:spacing w:after="0"/>
    </w:pPr>
    <w:rPr>
      <w:rFonts w:ascii="新細明體" w:hAnsi="新細明體" w:cs="新細明體"/>
      <w:color w:val="auto"/>
    </w:rPr>
  </w:style>
  <w:style w:type="paragraph" w:styleId="ac">
    <w:name w:val="Plain Text"/>
    <w:basedOn w:val="a"/>
    <w:link w:val="ad"/>
    <w:uiPriority w:val="99"/>
    <w:unhideWhenUsed/>
    <w:rsid w:val="00616939"/>
    <w:pPr>
      <w:widowControl/>
      <w:spacing w:after="0"/>
    </w:pPr>
    <w:rPr>
      <w:rFonts w:ascii="Calibri" w:hAnsi="Calibri" w:cs="Consolas"/>
      <w:color w:val="auto"/>
      <w:sz w:val="22"/>
      <w:szCs w:val="21"/>
    </w:rPr>
  </w:style>
  <w:style w:type="character" w:customStyle="1" w:styleId="ad">
    <w:name w:val="純文字 字元"/>
    <w:basedOn w:val="a0"/>
    <w:link w:val="ac"/>
    <w:uiPriority w:val="99"/>
    <w:rsid w:val="00616939"/>
    <w:rPr>
      <w:rFonts w:ascii="Calibri" w:eastAsia="新細明體" w:hAnsi="Calibri" w:cs="Consolas"/>
      <w:szCs w:val="21"/>
      <w:lang w:eastAsia="zh-TW"/>
    </w:rPr>
  </w:style>
  <w:style w:type="paragraph" w:styleId="ae">
    <w:name w:val="No Spacing"/>
    <w:uiPriority w:val="1"/>
    <w:qFormat/>
    <w:rsid w:val="00172870"/>
    <w:pPr>
      <w:spacing w:after="0" w:line="240" w:lineRule="auto"/>
    </w:pPr>
    <w:rPr>
      <w:rFonts w:ascii="Georgia" w:eastAsia="新細明體" w:hAnsi="Georgia" w:cs="Times New Roman"/>
      <w:lang w:eastAsia="en-US"/>
    </w:rPr>
  </w:style>
  <w:style w:type="character" w:customStyle="1" w:styleId="fontsize1">
    <w:name w:val="fontsize1"/>
    <w:basedOn w:val="a0"/>
    <w:rsid w:val="00592F9C"/>
  </w:style>
  <w:style w:type="character" w:styleId="af">
    <w:name w:val="FollowedHyperlink"/>
    <w:basedOn w:val="a0"/>
    <w:uiPriority w:val="99"/>
    <w:semiHidden/>
    <w:unhideWhenUsed/>
    <w:rsid w:val="009E4126"/>
    <w:rPr>
      <w:color w:val="954F72" w:themeColor="followedHyperlink"/>
      <w:u w:val="single"/>
    </w:rPr>
  </w:style>
  <w:style w:type="character" w:styleId="af0">
    <w:name w:val="Emphasis"/>
    <w:basedOn w:val="a0"/>
    <w:uiPriority w:val="20"/>
    <w:qFormat/>
    <w:rsid w:val="006252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177588">
      <w:bodyDiv w:val="1"/>
      <w:marLeft w:val="0"/>
      <w:marRight w:val="0"/>
      <w:marTop w:val="0"/>
      <w:marBottom w:val="0"/>
      <w:divBdr>
        <w:top w:val="none" w:sz="0" w:space="0" w:color="auto"/>
        <w:left w:val="none" w:sz="0" w:space="0" w:color="auto"/>
        <w:bottom w:val="none" w:sz="0" w:space="0" w:color="auto"/>
        <w:right w:val="none" w:sz="0" w:space="0" w:color="auto"/>
      </w:divBdr>
    </w:div>
    <w:div w:id="471364313">
      <w:bodyDiv w:val="1"/>
      <w:marLeft w:val="0"/>
      <w:marRight w:val="0"/>
      <w:marTop w:val="0"/>
      <w:marBottom w:val="0"/>
      <w:divBdr>
        <w:top w:val="none" w:sz="0" w:space="0" w:color="auto"/>
        <w:left w:val="none" w:sz="0" w:space="0" w:color="auto"/>
        <w:bottom w:val="none" w:sz="0" w:space="0" w:color="auto"/>
        <w:right w:val="none" w:sz="0" w:space="0" w:color="auto"/>
      </w:divBdr>
    </w:div>
    <w:div w:id="476000811">
      <w:bodyDiv w:val="1"/>
      <w:marLeft w:val="0"/>
      <w:marRight w:val="0"/>
      <w:marTop w:val="0"/>
      <w:marBottom w:val="0"/>
      <w:divBdr>
        <w:top w:val="none" w:sz="0" w:space="0" w:color="auto"/>
        <w:left w:val="none" w:sz="0" w:space="0" w:color="auto"/>
        <w:bottom w:val="none" w:sz="0" w:space="0" w:color="auto"/>
        <w:right w:val="none" w:sz="0" w:space="0" w:color="auto"/>
      </w:divBdr>
    </w:div>
    <w:div w:id="476068677">
      <w:bodyDiv w:val="1"/>
      <w:marLeft w:val="0"/>
      <w:marRight w:val="0"/>
      <w:marTop w:val="0"/>
      <w:marBottom w:val="0"/>
      <w:divBdr>
        <w:top w:val="none" w:sz="0" w:space="0" w:color="auto"/>
        <w:left w:val="none" w:sz="0" w:space="0" w:color="auto"/>
        <w:bottom w:val="none" w:sz="0" w:space="0" w:color="auto"/>
        <w:right w:val="none" w:sz="0" w:space="0" w:color="auto"/>
      </w:divBdr>
    </w:div>
    <w:div w:id="686298680">
      <w:bodyDiv w:val="1"/>
      <w:marLeft w:val="0"/>
      <w:marRight w:val="0"/>
      <w:marTop w:val="0"/>
      <w:marBottom w:val="0"/>
      <w:divBdr>
        <w:top w:val="none" w:sz="0" w:space="0" w:color="auto"/>
        <w:left w:val="none" w:sz="0" w:space="0" w:color="auto"/>
        <w:bottom w:val="none" w:sz="0" w:space="0" w:color="auto"/>
        <w:right w:val="none" w:sz="0" w:space="0" w:color="auto"/>
      </w:divBdr>
      <w:divsChild>
        <w:div w:id="870800385">
          <w:marLeft w:val="403"/>
          <w:marRight w:val="0"/>
          <w:marTop w:val="86"/>
          <w:marBottom w:val="0"/>
          <w:divBdr>
            <w:top w:val="none" w:sz="0" w:space="0" w:color="auto"/>
            <w:left w:val="none" w:sz="0" w:space="0" w:color="auto"/>
            <w:bottom w:val="none" w:sz="0" w:space="0" w:color="auto"/>
            <w:right w:val="none" w:sz="0" w:space="0" w:color="auto"/>
          </w:divBdr>
        </w:div>
      </w:divsChild>
    </w:div>
    <w:div w:id="1390612896">
      <w:bodyDiv w:val="1"/>
      <w:marLeft w:val="0"/>
      <w:marRight w:val="0"/>
      <w:marTop w:val="0"/>
      <w:marBottom w:val="0"/>
      <w:divBdr>
        <w:top w:val="none" w:sz="0" w:space="0" w:color="auto"/>
        <w:left w:val="none" w:sz="0" w:space="0" w:color="auto"/>
        <w:bottom w:val="none" w:sz="0" w:space="0" w:color="auto"/>
        <w:right w:val="none" w:sz="0" w:space="0" w:color="auto"/>
      </w:divBdr>
    </w:div>
    <w:div w:id="1424060704">
      <w:bodyDiv w:val="1"/>
      <w:marLeft w:val="0"/>
      <w:marRight w:val="0"/>
      <w:marTop w:val="0"/>
      <w:marBottom w:val="0"/>
      <w:divBdr>
        <w:top w:val="none" w:sz="0" w:space="0" w:color="auto"/>
        <w:left w:val="none" w:sz="0" w:space="0" w:color="auto"/>
        <w:bottom w:val="none" w:sz="0" w:space="0" w:color="auto"/>
        <w:right w:val="none" w:sz="0" w:space="0" w:color="auto"/>
      </w:divBdr>
    </w:div>
    <w:div w:id="1440954779">
      <w:bodyDiv w:val="1"/>
      <w:marLeft w:val="0"/>
      <w:marRight w:val="0"/>
      <w:marTop w:val="0"/>
      <w:marBottom w:val="0"/>
      <w:divBdr>
        <w:top w:val="none" w:sz="0" w:space="0" w:color="auto"/>
        <w:left w:val="none" w:sz="0" w:space="0" w:color="auto"/>
        <w:bottom w:val="none" w:sz="0" w:space="0" w:color="auto"/>
        <w:right w:val="none" w:sz="0" w:space="0" w:color="auto"/>
      </w:divBdr>
    </w:div>
    <w:div w:id="1520585038">
      <w:bodyDiv w:val="1"/>
      <w:marLeft w:val="0"/>
      <w:marRight w:val="0"/>
      <w:marTop w:val="0"/>
      <w:marBottom w:val="0"/>
      <w:divBdr>
        <w:top w:val="none" w:sz="0" w:space="0" w:color="auto"/>
        <w:left w:val="none" w:sz="0" w:space="0" w:color="auto"/>
        <w:bottom w:val="none" w:sz="0" w:space="0" w:color="auto"/>
        <w:right w:val="none" w:sz="0" w:space="0" w:color="auto"/>
      </w:divBdr>
    </w:div>
    <w:div w:id="1845122208">
      <w:bodyDiv w:val="1"/>
      <w:marLeft w:val="0"/>
      <w:marRight w:val="0"/>
      <w:marTop w:val="0"/>
      <w:marBottom w:val="0"/>
      <w:divBdr>
        <w:top w:val="none" w:sz="0" w:space="0" w:color="auto"/>
        <w:left w:val="none" w:sz="0" w:space="0" w:color="auto"/>
        <w:bottom w:val="none" w:sz="0" w:space="0" w:color="auto"/>
        <w:right w:val="none" w:sz="0" w:space="0" w:color="auto"/>
      </w:divBdr>
    </w:div>
    <w:div w:id="2086142286">
      <w:bodyDiv w:val="1"/>
      <w:marLeft w:val="0"/>
      <w:marRight w:val="0"/>
      <w:marTop w:val="0"/>
      <w:marBottom w:val="0"/>
      <w:divBdr>
        <w:top w:val="none" w:sz="0" w:space="0" w:color="auto"/>
        <w:left w:val="none" w:sz="0" w:space="0" w:color="auto"/>
        <w:bottom w:val="none" w:sz="0" w:space="0" w:color="auto"/>
        <w:right w:val="none" w:sz="0" w:space="0" w:color="auto"/>
      </w:divBdr>
    </w:div>
    <w:div w:id="2095855430">
      <w:bodyDiv w:val="1"/>
      <w:marLeft w:val="0"/>
      <w:marRight w:val="0"/>
      <w:marTop w:val="0"/>
      <w:marBottom w:val="0"/>
      <w:divBdr>
        <w:top w:val="none" w:sz="0" w:space="0" w:color="auto"/>
        <w:left w:val="none" w:sz="0" w:space="0" w:color="auto"/>
        <w:bottom w:val="none" w:sz="0" w:space="0" w:color="auto"/>
        <w:right w:val="none" w:sz="0" w:space="0" w:color="auto"/>
      </w:divBdr>
    </w:div>
    <w:div w:id="212225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cowong@hkcs.org.h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y.tang@iprogilvy.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kcs.org.hk"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innoserve.tca.org.tw/en/index.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5CD0D-F692-47B1-AED0-477B6C2C0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Hong Kong and China Gas Co Ltd</Company>
  <LinksUpToDate>false</LinksUpToDate>
  <CharactersWithSpaces>5300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Roy Tang</dc:creator>
  <cp:keywords>DSP</cp:keywords>
  <cp:lastModifiedBy>Coco Wong</cp:lastModifiedBy>
  <cp:revision>2</cp:revision>
  <dcterms:created xsi:type="dcterms:W3CDTF">2017-11-10T09:04:00Z</dcterms:created>
  <dcterms:modified xsi:type="dcterms:W3CDTF">2017-11-10T09:04:00Z</dcterms:modified>
</cp:coreProperties>
</file>